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20E1" w14:textId="5F890839" w:rsidR="00D25227" w:rsidRPr="00D25227" w:rsidRDefault="00A775DF" w:rsidP="00D25227">
      <w:pPr>
        <w:autoSpaceDE w:val="0"/>
        <w:autoSpaceDN w:val="0"/>
        <w:adjustRightInd w:val="0"/>
        <w:jc w:val="center"/>
        <w:rPr>
          <w:rFonts w:eastAsia="Calibri"/>
          <w:color w:val="000000"/>
          <w:szCs w:val="24"/>
          <w:lang w:val="lt-LT" w:bidi="as-IN"/>
        </w:rPr>
      </w:pPr>
      <w:r w:rsidRPr="00A775DF">
        <w:rPr>
          <w:rFonts w:eastAsia="Calibri"/>
          <w:b/>
          <w:bCs/>
          <w:color w:val="000000" w:themeColor="text1"/>
          <w:szCs w:val="24"/>
          <w:lang w:val="lt-LT" w:bidi="as-IN"/>
        </w:rPr>
        <w:t xml:space="preserve">VISAGINO ,,GEROSIOS VILTIES“ PROGIMNAZIJOS </w:t>
      </w:r>
      <w:r w:rsidR="00F11AAD" w:rsidRPr="00A775DF">
        <w:rPr>
          <w:rFonts w:eastAsia="Calibri"/>
          <w:b/>
          <w:bCs/>
          <w:color w:val="000000" w:themeColor="text1"/>
          <w:szCs w:val="24"/>
          <w:lang w:val="lt-LT" w:bidi="as-IN"/>
        </w:rPr>
        <w:t xml:space="preserve"> </w:t>
      </w:r>
      <w:r w:rsidR="00F11AAD">
        <w:rPr>
          <w:rFonts w:eastAsia="Calibri"/>
          <w:b/>
          <w:bCs/>
          <w:color w:val="000000"/>
          <w:szCs w:val="24"/>
          <w:lang w:val="lt-LT" w:bidi="as-IN"/>
        </w:rPr>
        <w:t xml:space="preserve">KORUPCIJOS PREVENCIJOS </w:t>
      </w:r>
      <w:r w:rsidR="00D25227">
        <w:rPr>
          <w:rFonts w:eastAsia="Calibri"/>
          <w:b/>
          <w:bCs/>
          <w:color w:val="000000"/>
          <w:szCs w:val="24"/>
          <w:lang w:val="lt-LT" w:bidi="as-IN"/>
        </w:rPr>
        <w:t xml:space="preserve">VEIKSMŲ </w:t>
      </w:r>
      <w:r w:rsidR="00D25227">
        <w:rPr>
          <w:rFonts w:eastAsia="Calibri"/>
          <w:b/>
          <w:bCs/>
          <w:color w:val="000000"/>
          <w:szCs w:val="24"/>
          <w:lang w:bidi="as-IN"/>
        </w:rPr>
        <w:t xml:space="preserve">PLANO </w:t>
      </w:r>
      <w:r w:rsidR="00F11AAD">
        <w:rPr>
          <w:rFonts w:eastAsia="Calibri"/>
          <w:b/>
          <w:bCs/>
          <w:color w:val="000000"/>
          <w:szCs w:val="24"/>
          <w:lang w:val="lt-LT" w:bidi="as-IN"/>
        </w:rPr>
        <w:t>202</w:t>
      </w:r>
      <w:r w:rsidR="00915AB8">
        <w:rPr>
          <w:rFonts w:eastAsia="Calibri"/>
          <w:b/>
          <w:bCs/>
          <w:color w:val="000000"/>
          <w:szCs w:val="24"/>
          <w:lang w:val="lt-LT" w:bidi="as-IN"/>
        </w:rPr>
        <w:t xml:space="preserve">4 </w:t>
      </w:r>
      <w:bookmarkStart w:id="0" w:name="_GoBack"/>
      <w:bookmarkEnd w:id="0"/>
      <w:r w:rsidR="00F11AAD">
        <w:rPr>
          <w:rFonts w:eastAsia="Calibri"/>
          <w:b/>
          <w:bCs/>
          <w:color w:val="000000"/>
          <w:szCs w:val="24"/>
          <w:lang w:val="lt-LT" w:bidi="as-IN"/>
        </w:rPr>
        <w:t xml:space="preserve">METŲ </w:t>
      </w:r>
    </w:p>
    <w:p w14:paraId="2D493C12" w14:textId="54A3A1E4" w:rsidR="00F11AAD" w:rsidRDefault="001F1243" w:rsidP="00F11AAD">
      <w:pPr>
        <w:autoSpaceDE w:val="0"/>
        <w:autoSpaceDN w:val="0"/>
        <w:adjustRightInd w:val="0"/>
        <w:jc w:val="center"/>
        <w:rPr>
          <w:rFonts w:eastAsia="Calibri"/>
          <w:b/>
          <w:bCs/>
          <w:color w:val="000000"/>
          <w:szCs w:val="24"/>
          <w:lang w:bidi="as-IN"/>
        </w:rPr>
      </w:pPr>
      <w:r>
        <w:rPr>
          <w:rFonts w:eastAsia="Calibri"/>
          <w:b/>
          <w:bCs/>
          <w:color w:val="000000"/>
          <w:szCs w:val="24"/>
          <w:lang w:bidi="as-IN"/>
        </w:rPr>
        <w:t>ATASKAITA</w:t>
      </w:r>
    </w:p>
    <w:p w14:paraId="6D923A68" w14:textId="77777777" w:rsidR="00F11AAD" w:rsidRDefault="00F11AAD" w:rsidP="00F11AAD">
      <w:pPr>
        <w:tabs>
          <w:tab w:val="left" w:pos="0"/>
          <w:tab w:val="left" w:pos="1134"/>
        </w:tabs>
        <w:suppressAutoHyphens/>
        <w:ind w:left="360"/>
        <w:jc w:val="both"/>
        <w:rPr>
          <w:b/>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942"/>
        <w:gridCol w:w="2552"/>
        <w:gridCol w:w="1702"/>
        <w:gridCol w:w="3462"/>
      </w:tblGrid>
      <w:tr w:rsidR="00F11AAD" w14:paraId="705519EA"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D786A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I TIKSLAS</w:t>
            </w:r>
            <w:r w:rsidRPr="00071BAB">
              <w:rPr>
                <w:b/>
                <w:szCs w:val="24"/>
                <w:lang w:eastAsia="ar-SA"/>
              </w:rPr>
              <w:t xml:space="preserve"> – </w:t>
            </w:r>
            <w:r w:rsidRPr="00071BAB">
              <w:rPr>
                <w:rFonts w:eastAsia="Calibri"/>
                <w:b/>
                <w:szCs w:val="24"/>
                <w:lang w:val="lt-LT"/>
              </w:rPr>
              <w:t>mažinti ir šalinti korupcijos pasireiškimo prielaidas</w:t>
            </w:r>
            <w:r w:rsidRPr="00071BAB">
              <w:rPr>
                <w:rFonts w:eastAsia="Calibri"/>
                <w:b/>
                <w:szCs w:val="24"/>
              </w:rPr>
              <w:t xml:space="preserve">, </w:t>
            </w:r>
            <w:r w:rsidRPr="00071BAB">
              <w:rPr>
                <w:rFonts w:eastAsia="Calibri"/>
                <w:b/>
                <w:szCs w:val="24"/>
                <w:lang w:val="lt-LT"/>
              </w:rPr>
              <w:t xml:space="preserve">siekti didesnio Savivaldybės valdymo skaidrumo, efektyvumo, viešumo ir atskaitingumo visuomenei, didesnio </w:t>
            </w:r>
            <w:r w:rsidRPr="00071BAB">
              <w:rPr>
                <w:rFonts w:eastAsia="Calibri"/>
                <w:b/>
                <w:szCs w:val="24"/>
                <w:lang w:bidi="as-IN"/>
              </w:rPr>
              <w:t>savivaldybės administracijos padalinių, savivaldybės</w:t>
            </w:r>
            <w:r w:rsidRPr="00071BAB">
              <w:rPr>
                <w:rFonts w:eastAsia="Calibri"/>
                <w:b/>
                <w:szCs w:val="24"/>
                <w:lang w:val="lt-LT" w:bidi="as-IN"/>
              </w:rPr>
              <w:t xml:space="preserve">, biudžetinių ir </w:t>
            </w:r>
            <w:r w:rsidRPr="00071BAB">
              <w:rPr>
                <w:rFonts w:eastAsia="Calibri"/>
                <w:b/>
                <w:szCs w:val="24"/>
                <w:lang w:bidi="as-IN"/>
              </w:rPr>
              <w:t xml:space="preserve"> viešųjų įstaigų bei įmonių</w:t>
            </w:r>
            <w:r w:rsidRPr="00071BAB">
              <w:rPr>
                <w:rFonts w:eastAsia="Calibri"/>
                <w:b/>
                <w:szCs w:val="24"/>
                <w:lang w:val="lt-LT" w:bidi="as-IN"/>
              </w:rPr>
              <w:t xml:space="preserve"> darbuotojų atsparumo korupcijai</w:t>
            </w:r>
          </w:p>
        </w:tc>
      </w:tr>
      <w:tr w:rsidR="00F11AAD" w:rsidRPr="007D76CE" w14:paraId="3CA35158"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89E5158" w14:textId="77777777" w:rsidR="00F11AAD" w:rsidRPr="00071BAB" w:rsidRDefault="00F11AAD">
            <w:pPr>
              <w:tabs>
                <w:tab w:val="left" w:pos="0"/>
                <w:tab w:val="left" w:pos="1134"/>
              </w:tabs>
              <w:suppressAutoHyphens/>
              <w:rPr>
                <w:b/>
                <w:szCs w:val="24"/>
                <w:lang w:val="lt-LT" w:eastAsia="ar-SA"/>
              </w:rPr>
            </w:pPr>
            <w:r w:rsidRPr="00071BAB">
              <w:rPr>
                <w:b/>
                <w:szCs w:val="24"/>
                <w:lang w:val="lt-LT" w:eastAsia="ar-SA"/>
              </w:rPr>
              <w:t xml:space="preserve">1 uždavinys. </w:t>
            </w:r>
            <w:r w:rsidRPr="00071BAB">
              <w:rPr>
                <w:b/>
                <w:i/>
                <w:iCs/>
                <w:szCs w:val="24"/>
                <w:lang w:val="lt-LT" w:eastAsia="ar-SA"/>
              </w:rPr>
              <w:t>Mažinti  administracinę naštą paslaugų gavėjams, plėtojant galimybes asmenims gauti kuo daugiau elektroninių paslaugų ir informacijos.</w:t>
            </w:r>
          </w:p>
        </w:tc>
      </w:tr>
      <w:tr w:rsidR="00BD2759" w14:paraId="38E50FE9"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0747588"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right w:val="single" w:sz="4" w:space="0" w:color="000000"/>
            </w:tcBorders>
          </w:tcPr>
          <w:p w14:paraId="683FE5A4" w14:textId="77777777" w:rsidR="00BD2759" w:rsidRDefault="00BD2759">
            <w:pPr>
              <w:tabs>
                <w:tab w:val="left" w:pos="1134"/>
              </w:tabs>
              <w:suppressAutoHyphens/>
              <w:jc w:val="center"/>
              <w:rPr>
                <w:b/>
                <w:szCs w:val="24"/>
                <w:lang w:eastAsia="ar-SA"/>
              </w:rPr>
            </w:pPr>
            <w:r>
              <w:rPr>
                <w:b/>
                <w:szCs w:val="24"/>
                <w:lang w:eastAsia="ar-SA"/>
              </w:rPr>
              <w:t>Priemonė</w:t>
            </w:r>
          </w:p>
          <w:p w14:paraId="69C0A042" w14:textId="219F4E72" w:rsidR="00BD2759" w:rsidRDefault="00BD2759" w:rsidP="00212141">
            <w:pPr>
              <w:spacing w:line="254" w:lineRule="auto"/>
              <w:jc w:val="both"/>
              <w:rPr>
                <w:b/>
                <w:szCs w:val="24"/>
                <w:lang w:eastAsia="ar-SA"/>
              </w:rPr>
            </w:pPr>
          </w:p>
        </w:tc>
        <w:tc>
          <w:tcPr>
            <w:tcW w:w="915" w:type="pct"/>
            <w:tcBorders>
              <w:top w:val="single" w:sz="4" w:space="0" w:color="000000"/>
              <w:left w:val="single" w:sz="4" w:space="0" w:color="000000"/>
              <w:bottom w:val="single" w:sz="4" w:space="0" w:color="000000"/>
              <w:right w:val="single" w:sz="4" w:space="0" w:color="000000"/>
            </w:tcBorders>
            <w:hideMark/>
          </w:tcPr>
          <w:p w14:paraId="1DD0F233"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73E8496B"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3155853C"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rsidRPr="00915AB8" w14:paraId="065DAD1F" w14:textId="77777777" w:rsidTr="00071BAB">
        <w:trPr>
          <w:trHeight w:val="702"/>
        </w:trPr>
        <w:tc>
          <w:tcPr>
            <w:tcW w:w="462" w:type="pct"/>
            <w:tcBorders>
              <w:top w:val="single" w:sz="4" w:space="0" w:color="000000"/>
              <w:left w:val="single" w:sz="4" w:space="0" w:color="000000"/>
              <w:bottom w:val="single" w:sz="4" w:space="0" w:color="000000"/>
              <w:right w:val="single" w:sz="4" w:space="0" w:color="000000"/>
            </w:tcBorders>
            <w:hideMark/>
          </w:tcPr>
          <w:p w14:paraId="46A03190" w14:textId="77777777" w:rsidR="00BD2759" w:rsidRDefault="00BD2759">
            <w:pPr>
              <w:tabs>
                <w:tab w:val="left" w:pos="0"/>
                <w:tab w:val="left" w:pos="1134"/>
              </w:tabs>
              <w:suppressAutoHyphens/>
              <w:ind w:left="375" w:hanging="360"/>
              <w:rPr>
                <w:szCs w:val="24"/>
                <w:lang w:eastAsia="ar-SA"/>
              </w:rPr>
            </w:pPr>
            <w:r>
              <w:rPr>
                <w:szCs w:val="24"/>
                <w:lang w:eastAsia="ar-SA"/>
              </w:rPr>
              <w:t>1.1</w:t>
            </w:r>
          </w:p>
        </w:tc>
        <w:tc>
          <w:tcPr>
            <w:tcW w:w="1772" w:type="pct"/>
            <w:tcBorders>
              <w:left w:val="single" w:sz="4" w:space="0" w:color="000000"/>
              <w:bottom w:val="single" w:sz="4" w:space="0" w:color="000000"/>
              <w:right w:val="single" w:sz="4" w:space="0" w:color="000000"/>
            </w:tcBorders>
          </w:tcPr>
          <w:p w14:paraId="5C5FFBDF" w14:textId="7791397C" w:rsidR="00BD2759" w:rsidRDefault="00BD2759">
            <w:pPr>
              <w:spacing w:line="254" w:lineRule="auto"/>
              <w:jc w:val="both"/>
              <w:rPr>
                <w:bCs/>
                <w:szCs w:val="24"/>
                <w:lang w:val="lt-LT"/>
              </w:rPr>
            </w:pPr>
            <w:r>
              <w:rPr>
                <w:szCs w:val="24"/>
                <w:lang w:val="lt-LT"/>
              </w:rPr>
              <w:t>Savivaldybės institucijų, įmonių ir įstaigų</w:t>
            </w:r>
            <w:r>
              <w:rPr>
                <w:bCs/>
                <w:szCs w:val="24"/>
                <w:lang w:val="lt-LT"/>
              </w:rPr>
              <w:t xml:space="preserve"> interneto svetainėse būtų pateikti ir nuolat atnaujinami paslaugų teikimo aprašai kartu su prašymų formomis, kurios gali būti teikiamos elektroniniu būdu.</w:t>
            </w:r>
          </w:p>
        </w:tc>
        <w:tc>
          <w:tcPr>
            <w:tcW w:w="915" w:type="pct"/>
            <w:tcBorders>
              <w:top w:val="single" w:sz="4" w:space="0" w:color="000000"/>
              <w:left w:val="single" w:sz="4" w:space="0" w:color="000000"/>
              <w:bottom w:val="single" w:sz="4" w:space="0" w:color="000000"/>
              <w:right w:val="single" w:sz="4" w:space="0" w:color="000000"/>
            </w:tcBorders>
            <w:hideMark/>
          </w:tcPr>
          <w:p w14:paraId="015208C9" w14:textId="77777777" w:rsidR="00BD2759" w:rsidRDefault="00BD2759">
            <w:pPr>
              <w:suppressAutoHyphens/>
              <w:rPr>
                <w:rFonts w:eastAsia="Calibri"/>
                <w:szCs w:val="24"/>
                <w:lang w:val="lt-LT"/>
              </w:rPr>
            </w:pPr>
            <w:r>
              <w:rPr>
                <w:rFonts w:eastAsia="Calibri"/>
                <w:szCs w:val="24"/>
                <w:lang w:val="lt-LT"/>
              </w:rPr>
              <w:t>Savivaldybės įmonių ir įstaigų vadovai</w:t>
            </w:r>
          </w:p>
        </w:tc>
        <w:tc>
          <w:tcPr>
            <w:tcW w:w="610" w:type="pct"/>
            <w:tcBorders>
              <w:top w:val="single" w:sz="4" w:space="0" w:color="000000"/>
              <w:left w:val="single" w:sz="4" w:space="0" w:color="000000"/>
              <w:bottom w:val="single" w:sz="4" w:space="0" w:color="000000"/>
              <w:right w:val="single" w:sz="4" w:space="0" w:color="000000"/>
            </w:tcBorders>
            <w:hideMark/>
          </w:tcPr>
          <w:p w14:paraId="4327BD31" w14:textId="77777777" w:rsidR="00BD2759" w:rsidRDefault="00BD2759">
            <w:pPr>
              <w:tabs>
                <w:tab w:val="left" w:pos="-63"/>
                <w:tab w:val="left" w:pos="1134"/>
              </w:tabs>
              <w:suppressAutoHyphens/>
              <w:rPr>
                <w:szCs w:val="24"/>
                <w:lang w:val="lt-LT" w:eastAsia="ar-SA"/>
              </w:rPr>
            </w:pPr>
            <w:r>
              <w:rPr>
                <w:szCs w:val="24"/>
                <w:lang w:val="lt-LT" w:eastAsia="ar-SA"/>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691E727" w14:textId="7776B4F1" w:rsidR="00BD2759" w:rsidRDefault="00BD2759" w:rsidP="0066755B">
            <w:pPr>
              <w:suppressAutoHyphens/>
              <w:rPr>
                <w:color w:val="000000"/>
                <w:szCs w:val="24"/>
                <w:lang w:val="lt-LT" w:eastAsia="ar-SA"/>
              </w:rPr>
            </w:pPr>
            <w:r w:rsidRPr="00836D23">
              <w:rPr>
                <w:bCs/>
                <w:color w:val="000000" w:themeColor="text1"/>
                <w:szCs w:val="24"/>
                <w:lang w:val="lt-LT"/>
              </w:rPr>
              <w:t xml:space="preserve">Interneto svetainėje pateikti ir nuolat atnaujinami paslaugų teikimo aprašai kartu su prašymų formomis, kurios gali būti teikiamos elektroniniu būdu.Skelbiamos </w:t>
            </w:r>
            <w:r w:rsidR="0066755B" w:rsidRPr="00836D23">
              <w:rPr>
                <w:bCs/>
                <w:color w:val="000000" w:themeColor="text1"/>
                <w:szCs w:val="24"/>
                <w:lang w:val="lt-LT"/>
              </w:rPr>
              <w:t xml:space="preserve">teikiamų </w:t>
            </w:r>
            <w:r w:rsidRPr="00836D23">
              <w:rPr>
                <w:bCs/>
                <w:color w:val="000000" w:themeColor="text1"/>
                <w:szCs w:val="24"/>
                <w:lang w:val="lt-LT"/>
              </w:rPr>
              <w:t>paslaugų kainos.</w:t>
            </w:r>
          </w:p>
        </w:tc>
      </w:tr>
      <w:tr w:rsidR="00F11AAD" w:rsidRPr="00915AB8" w14:paraId="1AF51443"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A444ED" w14:textId="77777777" w:rsidR="00F11AAD" w:rsidRPr="00071BAB" w:rsidRDefault="00F11AAD">
            <w:pPr>
              <w:suppressAutoHyphens/>
              <w:rPr>
                <w:bCs/>
                <w:szCs w:val="24"/>
                <w:lang w:val="lt-LT" w:eastAsia="ar-SA"/>
              </w:rPr>
            </w:pPr>
            <w:r w:rsidRPr="00071BAB">
              <w:rPr>
                <w:b/>
                <w:szCs w:val="24"/>
                <w:lang w:val="lt-LT" w:eastAsia="ar-SA"/>
              </w:rPr>
              <w:t>2 uždavinys.</w:t>
            </w:r>
            <w:r w:rsidRPr="00071BAB">
              <w:rPr>
                <w:bCs/>
                <w:szCs w:val="24"/>
                <w:lang w:val="lt-LT" w:eastAsia="ar-SA"/>
              </w:rPr>
              <w:t xml:space="preserve"> </w:t>
            </w:r>
            <w:bookmarkStart w:id="1" w:name="_Hlk58321033"/>
            <w:r w:rsidRPr="00071BAB">
              <w:rPr>
                <w:rFonts w:eastAsia="Calibri"/>
                <w:b/>
                <w:i/>
                <w:iCs/>
                <w:szCs w:val="24"/>
                <w:lang w:val="lt-LT" w:bidi="as-IN"/>
              </w:rPr>
              <w:t>Stiprinti savivaldybės administracijos padalinių, savivaldybės, biudžetinių ir  viešųjų įstaigų bei įmonių korupcijos prevencijos priemonių efektyvumą ir  įgyvendinimo kontrolę</w:t>
            </w:r>
            <w:bookmarkEnd w:id="1"/>
            <w:r w:rsidRPr="00071BAB">
              <w:rPr>
                <w:rFonts w:eastAsia="Calibri"/>
                <w:b/>
                <w:i/>
                <w:iCs/>
                <w:szCs w:val="24"/>
                <w:lang w:val="lt-LT" w:bidi="as-IN"/>
              </w:rPr>
              <w:t>.</w:t>
            </w:r>
          </w:p>
        </w:tc>
      </w:tr>
      <w:tr w:rsidR="00BD2759" w:rsidRPr="007D76CE" w14:paraId="2F79A6B6"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71711DA" w14:textId="77777777" w:rsidR="00BD2759" w:rsidRDefault="00BD2759">
            <w:pPr>
              <w:tabs>
                <w:tab w:val="left" w:pos="0"/>
                <w:tab w:val="left" w:pos="1134"/>
              </w:tabs>
              <w:suppressAutoHyphens/>
              <w:ind w:left="375" w:hanging="360"/>
              <w:rPr>
                <w:szCs w:val="24"/>
                <w:lang w:eastAsia="ar-SA"/>
              </w:rPr>
            </w:pPr>
            <w:bookmarkStart w:id="2" w:name="_Hlk106362911"/>
            <w:r>
              <w:rPr>
                <w:szCs w:val="24"/>
                <w:lang w:val="lt-LT" w:eastAsia="ar-SA"/>
              </w:rPr>
              <w:t>2.1</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4207CB93" w14:textId="77777777" w:rsidR="00BD2759" w:rsidRDefault="00BD2759">
            <w:pPr>
              <w:suppressAutoHyphens/>
              <w:jc w:val="both"/>
              <w:rPr>
                <w:szCs w:val="24"/>
                <w:lang w:val="lt-LT" w:eastAsia="ar-SA"/>
              </w:rPr>
            </w:pPr>
            <w:r>
              <w:rPr>
                <w:szCs w:val="24"/>
                <w:lang w:val="lt-LT"/>
              </w:rPr>
              <w:t>Kontroliuoti, ar asmenys laiku ir tinkamai pateikia privačių interesų deklaracijas ir, esant poreikiui, juos konsultuoti.</w:t>
            </w:r>
          </w:p>
        </w:tc>
        <w:tc>
          <w:tcPr>
            <w:tcW w:w="915" w:type="pct"/>
            <w:tcBorders>
              <w:top w:val="single" w:sz="4" w:space="0" w:color="000000"/>
              <w:left w:val="single" w:sz="4" w:space="0" w:color="000000"/>
              <w:bottom w:val="single" w:sz="4" w:space="0" w:color="000000"/>
              <w:right w:val="single" w:sz="4" w:space="0" w:color="000000"/>
            </w:tcBorders>
            <w:hideMark/>
          </w:tcPr>
          <w:p w14:paraId="40199813" w14:textId="2BB877B1" w:rsidR="00BD2759" w:rsidRDefault="00BD2759">
            <w:pPr>
              <w:adjustRightInd w:val="0"/>
              <w:jc w:val="both"/>
              <w:rPr>
                <w:szCs w:val="24"/>
                <w:lang w:val="lt-LT" w:eastAsia="ar-SA"/>
              </w:rPr>
            </w:pPr>
            <w:r>
              <w:rPr>
                <w:szCs w:val="24"/>
                <w:lang w:val="lt-LT"/>
              </w:rPr>
              <w:t>Savivaldybės įmonių ir įstaigų vadovai</w:t>
            </w:r>
            <w:r>
              <w:rPr>
                <w:color w:val="000000"/>
                <w:szCs w:val="24"/>
                <w:lang w:val="lt-LT" w:eastAsia="ar-SA"/>
              </w:rPr>
              <w:t xml:space="preserve"> </w:t>
            </w:r>
          </w:p>
        </w:tc>
        <w:tc>
          <w:tcPr>
            <w:tcW w:w="610" w:type="pct"/>
            <w:tcBorders>
              <w:top w:val="single" w:sz="4" w:space="0" w:color="000000"/>
              <w:left w:val="single" w:sz="4" w:space="0" w:color="000000"/>
              <w:bottom w:val="single" w:sz="4" w:space="0" w:color="000000"/>
              <w:right w:val="single" w:sz="4" w:space="0" w:color="000000"/>
            </w:tcBorders>
            <w:hideMark/>
          </w:tcPr>
          <w:p w14:paraId="30EBEA4B" w14:textId="77777777" w:rsidR="00BD2759" w:rsidRDefault="00BD2759">
            <w:pPr>
              <w:suppressAutoHyphens/>
              <w:jc w:val="both"/>
              <w:rPr>
                <w:szCs w:val="24"/>
                <w:lang w:val="lt-LT" w:eastAsia="ar-SA"/>
              </w:rPr>
            </w:pPr>
            <w:r>
              <w:rPr>
                <w:szCs w:val="24"/>
                <w:lang w:val="lt-LT"/>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5880D78" w14:textId="5BB46E31" w:rsidR="00BD2759" w:rsidRPr="00A775DF" w:rsidRDefault="00BD2759">
            <w:pPr>
              <w:tabs>
                <w:tab w:val="left" w:pos="1134"/>
              </w:tabs>
              <w:suppressAutoHyphens/>
              <w:jc w:val="both"/>
              <w:rPr>
                <w:color w:val="000000" w:themeColor="text1"/>
                <w:szCs w:val="24"/>
                <w:lang w:val="lt-LT" w:eastAsia="ar-SA"/>
              </w:rPr>
            </w:pPr>
            <w:r w:rsidRPr="00A775DF">
              <w:rPr>
                <w:color w:val="000000" w:themeColor="text1"/>
                <w:szCs w:val="24"/>
                <w:lang w:val="lt-LT"/>
              </w:rPr>
              <w:t>Pateiktų deklaracijų skaičiaus nuo būtinų pateikti deklaracijų skaičiaus santykis (100 %).</w:t>
            </w:r>
            <w:r w:rsidR="0066755B" w:rsidRPr="00A775DF">
              <w:rPr>
                <w:color w:val="000000" w:themeColor="text1"/>
                <w:szCs w:val="24"/>
                <w:lang w:val="lt-LT"/>
              </w:rPr>
              <w:t xml:space="preserve"> Darbuotojų nusišalinusių dėl galimo interesų konflikto atvejų skaičius 0</w:t>
            </w:r>
          </w:p>
        </w:tc>
        <w:bookmarkEnd w:id="2"/>
      </w:tr>
      <w:tr w:rsidR="00BD2759" w14:paraId="41ED34B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68FD6018" w14:textId="77777777" w:rsidR="00BD2759" w:rsidRDefault="00BD2759">
            <w:pPr>
              <w:tabs>
                <w:tab w:val="left" w:pos="0"/>
                <w:tab w:val="left" w:pos="1134"/>
              </w:tabs>
              <w:suppressAutoHyphens/>
              <w:ind w:left="375" w:hanging="360"/>
              <w:rPr>
                <w:szCs w:val="24"/>
                <w:lang w:eastAsia="ar-SA"/>
              </w:rPr>
            </w:pPr>
            <w:r>
              <w:rPr>
                <w:szCs w:val="24"/>
                <w:lang w:val="lt-LT" w:eastAsia="ar-SA"/>
              </w:rPr>
              <w:t>2.2</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00E63D78" w14:textId="621AACBE" w:rsidR="00BD2759" w:rsidRDefault="00BD2759" w:rsidP="008838BB">
            <w:pPr>
              <w:suppressAutoHyphens/>
              <w:rPr>
                <w:szCs w:val="24"/>
                <w:lang w:val="lt-LT"/>
              </w:rPr>
            </w:pPr>
            <w:r>
              <w:rPr>
                <w:szCs w:val="24"/>
              </w:rPr>
              <w:t xml:space="preserve">Įmonių ir įstaigų  vadovai ar atsakingi darbuotojai </w:t>
            </w:r>
            <w:r>
              <w:rPr>
                <w:szCs w:val="24"/>
                <w:lang w:val="lt-LT"/>
              </w:rPr>
              <w:t xml:space="preserve">savalaikiai </w:t>
            </w:r>
            <w:r w:rsidR="008E7340">
              <w:rPr>
                <w:szCs w:val="24"/>
                <w:lang w:val="lt-LT"/>
              </w:rPr>
              <w:t xml:space="preserve">turi </w:t>
            </w:r>
            <w:r>
              <w:rPr>
                <w:szCs w:val="24"/>
              </w:rPr>
              <w:t>pateik</w:t>
            </w:r>
            <w:r>
              <w:rPr>
                <w:szCs w:val="24"/>
                <w:lang w:val="lt-LT"/>
              </w:rPr>
              <w:t>ti</w:t>
            </w:r>
            <w:r>
              <w:rPr>
                <w:szCs w:val="24"/>
              </w:rPr>
              <w:t xml:space="preserve"> ataskaitas apie korupcijos prevencijos priemonių įgyvendinimą jų įstaigose ir įmonėse.</w:t>
            </w:r>
          </w:p>
        </w:tc>
        <w:tc>
          <w:tcPr>
            <w:tcW w:w="915" w:type="pct"/>
            <w:tcBorders>
              <w:top w:val="single" w:sz="4" w:space="0" w:color="000000"/>
              <w:left w:val="single" w:sz="4" w:space="0" w:color="000000"/>
              <w:bottom w:val="single" w:sz="4" w:space="0" w:color="000000"/>
              <w:right w:val="single" w:sz="4" w:space="0" w:color="000000"/>
            </w:tcBorders>
            <w:hideMark/>
          </w:tcPr>
          <w:p w14:paraId="1BD0D3E0" w14:textId="2593784F" w:rsidR="00BD2759" w:rsidRDefault="00BD2759">
            <w:pPr>
              <w:adjustRightInd w:val="0"/>
              <w:jc w:val="both"/>
              <w:rPr>
                <w:szCs w:val="24"/>
                <w:lang w:val="lt-LT"/>
              </w:rPr>
            </w:pPr>
            <w:r>
              <w:rPr>
                <w:szCs w:val="24"/>
                <w:lang w:val="lt-LT"/>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355D0375" w14:textId="26E5FC2E" w:rsidR="00BD2759" w:rsidRDefault="00BD2759">
            <w:pPr>
              <w:tabs>
                <w:tab w:val="left" w:pos="-63"/>
                <w:tab w:val="left" w:pos="1134"/>
              </w:tabs>
              <w:suppressAutoHyphens/>
              <w:rPr>
                <w:szCs w:val="24"/>
                <w:lang w:val="fr-FR"/>
              </w:rPr>
            </w:pPr>
            <w:r>
              <w:rPr>
                <w:szCs w:val="24"/>
                <w:lang w:val="fr-FR"/>
              </w:rPr>
              <w:t xml:space="preserve">Kiekvienais metais iki </w:t>
            </w:r>
            <w:r w:rsidR="008E7340">
              <w:rPr>
                <w:szCs w:val="24"/>
                <w:lang w:val="fr-FR"/>
              </w:rPr>
              <w:t xml:space="preserve">sausio </w:t>
            </w:r>
            <w:r>
              <w:rPr>
                <w:szCs w:val="24"/>
                <w:lang w:val="fr-FR"/>
              </w:rPr>
              <w:t>1</w:t>
            </w:r>
            <w:r w:rsidR="008E7340">
              <w:rPr>
                <w:szCs w:val="24"/>
                <w:lang w:val="fr-FR"/>
              </w:rPr>
              <w:t>5</w:t>
            </w:r>
            <w:r>
              <w:rPr>
                <w:szCs w:val="24"/>
                <w:lang w:val="fr-FR"/>
              </w:rPr>
              <w:t xml:space="preserve"> d.</w:t>
            </w:r>
          </w:p>
        </w:tc>
        <w:tc>
          <w:tcPr>
            <w:tcW w:w="1241" w:type="pct"/>
            <w:tcBorders>
              <w:top w:val="single" w:sz="4" w:space="0" w:color="000000"/>
              <w:left w:val="single" w:sz="4" w:space="0" w:color="000000"/>
              <w:bottom w:val="single" w:sz="4" w:space="0" w:color="000000"/>
              <w:right w:val="single" w:sz="4" w:space="0" w:color="000000"/>
            </w:tcBorders>
            <w:hideMark/>
          </w:tcPr>
          <w:p w14:paraId="4C5A5EA1" w14:textId="51320A52" w:rsidR="00BD2759" w:rsidRPr="00A775DF" w:rsidRDefault="0066755B">
            <w:pPr>
              <w:suppressAutoHyphens/>
              <w:rPr>
                <w:iCs/>
                <w:szCs w:val="24"/>
                <w:lang w:val="lt-LT"/>
              </w:rPr>
            </w:pPr>
            <w:r w:rsidRPr="00A775DF">
              <w:rPr>
                <w:iCs/>
                <w:color w:val="000000" w:themeColor="text1"/>
                <w:szCs w:val="24"/>
                <w:lang w:val="lt-LT"/>
              </w:rPr>
              <w:t>Ataskaita p</w:t>
            </w:r>
            <w:r w:rsidR="00BD2759" w:rsidRPr="00A775DF">
              <w:rPr>
                <w:iCs/>
                <w:color w:val="000000" w:themeColor="text1"/>
                <w:szCs w:val="24"/>
                <w:lang w:val="lt-LT"/>
              </w:rPr>
              <w:t xml:space="preserve">ateikta </w:t>
            </w:r>
            <w:r w:rsidRPr="00A775DF">
              <w:rPr>
                <w:iCs/>
                <w:color w:val="000000" w:themeColor="text1"/>
                <w:szCs w:val="24"/>
                <w:lang w:val="lt-LT"/>
              </w:rPr>
              <w:t>savalaikiai.</w:t>
            </w:r>
          </w:p>
        </w:tc>
      </w:tr>
      <w:tr w:rsidR="00BD2759" w:rsidRPr="00836D23" w14:paraId="79756A0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40D54E9" w14:textId="77777777" w:rsidR="00BD2759" w:rsidRDefault="00BD2759">
            <w:pPr>
              <w:tabs>
                <w:tab w:val="left" w:pos="0"/>
                <w:tab w:val="left" w:pos="1134"/>
              </w:tabs>
              <w:suppressAutoHyphens/>
              <w:ind w:left="375" w:hanging="360"/>
              <w:rPr>
                <w:szCs w:val="24"/>
                <w:lang w:val="lt-LT" w:eastAsia="ar-SA"/>
              </w:rPr>
            </w:pPr>
            <w:r>
              <w:rPr>
                <w:szCs w:val="24"/>
                <w:lang w:val="lt-LT" w:eastAsia="ar-SA"/>
              </w:rPr>
              <w:lastRenderedPageBreak/>
              <w:t>2.3</w:t>
            </w:r>
          </w:p>
        </w:tc>
        <w:tc>
          <w:tcPr>
            <w:tcW w:w="1772" w:type="pct"/>
            <w:tcBorders>
              <w:top w:val="single" w:sz="4" w:space="0" w:color="000000"/>
              <w:left w:val="single" w:sz="4" w:space="0" w:color="000000"/>
              <w:bottom w:val="single" w:sz="4" w:space="0" w:color="000000"/>
              <w:right w:val="single" w:sz="4" w:space="0" w:color="000000"/>
            </w:tcBorders>
            <w:hideMark/>
          </w:tcPr>
          <w:p w14:paraId="01E4A78E" w14:textId="20086CC7" w:rsidR="00BD2759" w:rsidRDefault="00BD2759">
            <w:pPr>
              <w:spacing w:line="254" w:lineRule="auto"/>
              <w:jc w:val="both"/>
              <w:rPr>
                <w:szCs w:val="24"/>
                <w:lang w:val="lt-LT" w:eastAsia="ar-SA"/>
              </w:rPr>
            </w:pPr>
            <w:r>
              <w:rPr>
                <w:rFonts w:eastAsia="Calibri"/>
                <w:szCs w:val="24"/>
                <w:lang w:val="lt-LT"/>
              </w:rPr>
              <w:t>Savivaldybės įstaigoje paskirti už korupcijai atsparios aplinkos kūrimą atsakingą asmenį arba pavesti darbuotojams atlikti šiam asmeniui priskirtas funkcijas.</w:t>
            </w:r>
          </w:p>
        </w:tc>
        <w:tc>
          <w:tcPr>
            <w:tcW w:w="915" w:type="pct"/>
            <w:tcBorders>
              <w:top w:val="single" w:sz="4" w:space="0" w:color="000000"/>
              <w:left w:val="single" w:sz="4" w:space="0" w:color="000000"/>
              <w:bottom w:val="single" w:sz="4" w:space="0" w:color="000000"/>
              <w:right w:val="single" w:sz="4" w:space="0" w:color="000000"/>
            </w:tcBorders>
            <w:hideMark/>
          </w:tcPr>
          <w:p w14:paraId="3BFC973A" w14:textId="77777777" w:rsidR="00BD2759" w:rsidRDefault="00BD2759">
            <w:pPr>
              <w:suppressAutoHyphens/>
              <w:rPr>
                <w:color w:val="000000"/>
                <w:szCs w:val="24"/>
                <w:lang w:val="lt-LT" w:eastAsia="ar-SA"/>
              </w:rPr>
            </w:pPr>
            <w:r>
              <w:rPr>
                <w:color w:val="000000"/>
                <w:szCs w:val="24"/>
                <w:lang w:val="lt-LT" w:eastAsia="ar-SA"/>
              </w:rPr>
              <w:t xml:space="preserve">Savivaldybės įstaigų ir įmonių vadovai </w:t>
            </w:r>
          </w:p>
        </w:tc>
        <w:tc>
          <w:tcPr>
            <w:tcW w:w="610" w:type="pct"/>
            <w:tcBorders>
              <w:top w:val="single" w:sz="4" w:space="0" w:color="000000"/>
              <w:left w:val="single" w:sz="4" w:space="0" w:color="000000"/>
              <w:bottom w:val="single" w:sz="4" w:space="0" w:color="000000"/>
              <w:right w:val="single" w:sz="4" w:space="0" w:color="000000"/>
            </w:tcBorders>
            <w:hideMark/>
          </w:tcPr>
          <w:p w14:paraId="64425F17" w14:textId="49279D27" w:rsidR="00BD2759" w:rsidRDefault="00BD2759">
            <w:pPr>
              <w:tabs>
                <w:tab w:val="left" w:pos="1134"/>
              </w:tabs>
              <w:suppressAutoHyphens/>
              <w:rPr>
                <w:szCs w:val="24"/>
                <w:lang w:val="lt-LT" w:eastAsia="ar-SA"/>
              </w:rPr>
            </w:pPr>
            <w:r>
              <w:rPr>
                <w:rFonts w:eastAsia="Calibri"/>
                <w:szCs w:val="24"/>
                <w:lang w:val="lt-LT"/>
              </w:rPr>
              <w:t xml:space="preserve">kiekvienais metais iki </w:t>
            </w:r>
            <w:r>
              <w:rPr>
                <w:szCs w:val="24"/>
                <w:lang w:val="lt-LT"/>
              </w:rPr>
              <w:t>gruodžio 31 d.</w:t>
            </w:r>
          </w:p>
        </w:tc>
        <w:tc>
          <w:tcPr>
            <w:tcW w:w="1241" w:type="pct"/>
            <w:tcBorders>
              <w:top w:val="single" w:sz="4" w:space="0" w:color="000000"/>
              <w:left w:val="single" w:sz="4" w:space="0" w:color="000000"/>
              <w:bottom w:val="single" w:sz="4" w:space="0" w:color="000000"/>
              <w:right w:val="single" w:sz="4" w:space="0" w:color="000000"/>
            </w:tcBorders>
            <w:hideMark/>
          </w:tcPr>
          <w:p w14:paraId="6146F016" w14:textId="68E02012" w:rsidR="00BD2759" w:rsidRPr="003D50A0" w:rsidRDefault="00BD2759">
            <w:pPr>
              <w:suppressAutoHyphens/>
              <w:jc w:val="both"/>
              <w:rPr>
                <w:szCs w:val="24"/>
                <w:lang w:val="en-US"/>
              </w:rPr>
            </w:pPr>
            <w:r w:rsidRPr="003D50A0">
              <w:rPr>
                <w:rFonts w:eastAsia="Calibri"/>
                <w:color w:val="000000" w:themeColor="text1"/>
                <w:szCs w:val="24"/>
                <w:lang w:val="lt-LT"/>
              </w:rPr>
              <w:t xml:space="preserve">Paskirtas asmuo, atsakingas už korupcijos prevenciją </w:t>
            </w:r>
            <w:r w:rsidR="003D50A0">
              <w:rPr>
                <w:rFonts w:eastAsia="Calibri"/>
                <w:i/>
                <w:iCs/>
                <w:color w:val="000000" w:themeColor="text1"/>
                <w:szCs w:val="24"/>
                <w:lang w:val="lt-LT"/>
              </w:rPr>
              <w:t>Lortea Dronišinec, direktoriaus pavaduotoja ugdymui, tel. +37068690263, el.p. loreta.dronisinec</w:t>
            </w:r>
            <w:r w:rsidR="003D50A0">
              <w:rPr>
                <w:rFonts w:eastAsia="Calibri"/>
                <w:i/>
                <w:iCs/>
                <w:color w:val="000000" w:themeColor="text1"/>
                <w:szCs w:val="24"/>
                <w:lang w:val="en-US"/>
              </w:rPr>
              <w:t>@vgvp.lt</w:t>
            </w:r>
          </w:p>
        </w:tc>
      </w:tr>
      <w:tr w:rsidR="00BD2759" w:rsidRPr="00777F04" w14:paraId="3815541E"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2872BB22" w14:textId="77777777" w:rsidR="00BD2759" w:rsidRDefault="00BD2759">
            <w:pPr>
              <w:tabs>
                <w:tab w:val="left" w:pos="0"/>
                <w:tab w:val="left" w:pos="1134"/>
              </w:tabs>
              <w:suppressAutoHyphens/>
              <w:ind w:left="375" w:hanging="360"/>
              <w:rPr>
                <w:szCs w:val="24"/>
                <w:lang w:val="lt-LT" w:eastAsia="ar-SA"/>
              </w:rPr>
            </w:pPr>
            <w:r>
              <w:rPr>
                <w:szCs w:val="24"/>
                <w:lang w:val="lt-LT" w:eastAsia="ar-SA"/>
              </w:rPr>
              <w:t>2.4</w:t>
            </w:r>
          </w:p>
        </w:tc>
        <w:tc>
          <w:tcPr>
            <w:tcW w:w="1772" w:type="pct"/>
            <w:tcBorders>
              <w:top w:val="single" w:sz="4" w:space="0" w:color="000000"/>
              <w:left w:val="single" w:sz="4" w:space="0" w:color="000000"/>
              <w:bottom w:val="single" w:sz="4" w:space="0" w:color="000000"/>
              <w:right w:val="single" w:sz="4" w:space="0" w:color="000000"/>
            </w:tcBorders>
            <w:hideMark/>
          </w:tcPr>
          <w:p w14:paraId="1591E783" w14:textId="77777777" w:rsidR="00BD2759" w:rsidRDefault="00BD2759">
            <w:pPr>
              <w:suppressAutoHyphens/>
              <w:jc w:val="both"/>
              <w:rPr>
                <w:szCs w:val="24"/>
                <w:lang w:val="lt-LT"/>
              </w:rPr>
            </w:pPr>
            <w:r>
              <w:rPr>
                <w:bCs/>
                <w:szCs w:val="24"/>
                <w:lang w:val="lt-LT"/>
              </w:rPr>
              <w:t xml:space="preserve">Kontroliuoti, kad </w:t>
            </w:r>
            <w:r>
              <w:rPr>
                <w:szCs w:val="24"/>
                <w:lang w:val="lt-LT"/>
              </w:rPr>
              <w:t>Savivaldybės biudžetinių ir viešųjų įstaigų bei kontroliuojamų įmonių interneto svetainėse, rubrikoje „Korupcijos prevencija“ aktuali informacija būtų skelbiama ir, esant poreikiui, atnaujinama.</w:t>
            </w:r>
          </w:p>
        </w:tc>
        <w:tc>
          <w:tcPr>
            <w:tcW w:w="915" w:type="pct"/>
            <w:tcBorders>
              <w:top w:val="single" w:sz="4" w:space="0" w:color="000000"/>
              <w:left w:val="single" w:sz="4" w:space="0" w:color="000000"/>
              <w:bottom w:val="single" w:sz="4" w:space="0" w:color="000000"/>
              <w:right w:val="single" w:sz="4" w:space="0" w:color="000000"/>
            </w:tcBorders>
            <w:hideMark/>
          </w:tcPr>
          <w:p w14:paraId="196B3A39" w14:textId="77777777" w:rsidR="00BD2759" w:rsidRDefault="00BD2759">
            <w:pPr>
              <w:adjustRightInd w:val="0"/>
              <w:jc w:val="both"/>
              <w:rPr>
                <w:szCs w:val="24"/>
                <w:lang w:val="lt-LT"/>
              </w:rPr>
            </w:pPr>
            <w:r>
              <w:rPr>
                <w:color w:val="000000"/>
                <w:szCs w:val="24"/>
                <w:lang w:val="lt-LT" w:eastAsia="ar-SA"/>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41A567EF" w14:textId="77777777" w:rsidR="00BD2759" w:rsidRDefault="00BD2759">
            <w:pPr>
              <w:tabs>
                <w:tab w:val="left" w:pos="-63"/>
                <w:tab w:val="left" w:pos="1134"/>
              </w:tabs>
              <w:suppressAutoHyphens/>
              <w:rPr>
                <w:szCs w:val="24"/>
                <w:lang w:val="lt-LT"/>
              </w:rPr>
            </w:pPr>
            <w:r>
              <w:rPr>
                <w:color w:val="000000"/>
                <w:szCs w:val="24"/>
                <w:lang w:val="lt-LT" w:eastAsia="ar-SA"/>
              </w:rPr>
              <w:t xml:space="preserve">Nuolat/esant poreikiui atnaujinama, </w:t>
            </w:r>
            <w:r>
              <w:rPr>
                <w:color w:val="000000"/>
                <w:szCs w:val="24"/>
                <w:lang w:val="lt-LT"/>
              </w:rPr>
              <w:t>s</w:t>
            </w:r>
            <w:r>
              <w:rPr>
                <w:rFonts w:eastAsia="Calibri"/>
                <w:szCs w:val="24"/>
                <w:lang w:val="lt-LT"/>
              </w:rPr>
              <w:t xml:space="preserve">utikrinama kiekvienais metais iki </w:t>
            </w:r>
            <w:r>
              <w:rPr>
                <w:szCs w:val="24"/>
                <w:lang w:val="lt-LT"/>
              </w:rPr>
              <w:t>gruodžio 31 d.</w:t>
            </w:r>
            <w:r>
              <w:rPr>
                <w:color w:val="000000"/>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19123C1" w14:textId="79C9C450" w:rsidR="00BD2759" w:rsidRDefault="00BD2759">
            <w:pPr>
              <w:suppressAutoHyphens/>
              <w:rPr>
                <w:szCs w:val="24"/>
                <w:lang w:val="lt-LT"/>
              </w:rPr>
            </w:pPr>
            <w:r w:rsidRPr="00A775DF">
              <w:rPr>
                <w:color w:val="000000" w:themeColor="text1"/>
                <w:szCs w:val="24"/>
                <w:lang w:val="lt-LT"/>
              </w:rPr>
              <w:t>Interneto svetainėje, rubrikoje „Korupcijos prevencija“ informacija skelbiama ir periodiškai atnaujinama (100 %).</w:t>
            </w:r>
          </w:p>
        </w:tc>
      </w:tr>
      <w:tr w:rsidR="00BD2759" w:rsidRPr="00915AB8" w14:paraId="60B7F36C"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1B941F4" w14:textId="77777777" w:rsidR="00BD2759" w:rsidRDefault="00BD2759">
            <w:pPr>
              <w:tabs>
                <w:tab w:val="left" w:pos="0"/>
                <w:tab w:val="left" w:pos="1134"/>
              </w:tabs>
              <w:suppressAutoHyphens/>
              <w:ind w:left="375" w:hanging="360"/>
              <w:rPr>
                <w:szCs w:val="24"/>
                <w:lang w:val="lt-LT" w:eastAsia="ar-SA"/>
              </w:rPr>
            </w:pPr>
            <w:r>
              <w:rPr>
                <w:szCs w:val="24"/>
                <w:lang w:val="lt-LT" w:eastAsia="ar-SA"/>
              </w:rPr>
              <w:t>2.6</w:t>
            </w:r>
          </w:p>
        </w:tc>
        <w:tc>
          <w:tcPr>
            <w:tcW w:w="1772" w:type="pct"/>
            <w:tcBorders>
              <w:top w:val="single" w:sz="4" w:space="0" w:color="000000"/>
              <w:left w:val="single" w:sz="4" w:space="0" w:color="000000"/>
              <w:bottom w:val="single" w:sz="4" w:space="0" w:color="000000"/>
              <w:right w:val="single" w:sz="4" w:space="0" w:color="000000"/>
            </w:tcBorders>
            <w:hideMark/>
          </w:tcPr>
          <w:p w14:paraId="2F5F9572" w14:textId="77777777" w:rsidR="00BD2759" w:rsidRDefault="00BD2759">
            <w:pPr>
              <w:spacing w:line="254" w:lineRule="auto"/>
              <w:jc w:val="both"/>
              <w:rPr>
                <w:color w:val="212529"/>
                <w:szCs w:val="24"/>
                <w:shd w:val="clear" w:color="auto" w:fill="FFFFFF"/>
                <w:lang w:val="lt-LT"/>
              </w:rPr>
            </w:pPr>
            <w:r>
              <w:rPr>
                <w:szCs w:val="24"/>
                <w:lang w:val="lt-LT"/>
              </w:rPr>
              <w:t>Vadovaujantis Pranešėjo apsaugos įstatymo nuostatomis, sukurti Savivaldybės įmonėse ir įstaigose vidinius pranešimų apie galimai padarytas  korupcinio pobūdžio nusikalstamas veikas arba netinkamą darbuotojų ar valstybės tarnautojų elgesį, kanalus, užtikrinančius pranešėjų anonimiškumą, arba sudaryti galimybę prisijungti prie Savivaldybės administracijos sukurto kanalo.</w:t>
            </w:r>
          </w:p>
        </w:tc>
        <w:tc>
          <w:tcPr>
            <w:tcW w:w="915" w:type="pct"/>
            <w:tcBorders>
              <w:top w:val="single" w:sz="4" w:space="0" w:color="000000"/>
              <w:left w:val="single" w:sz="4" w:space="0" w:color="000000"/>
              <w:bottom w:val="single" w:sz="4" w:space="0" w:color="000000"/>
              <w:right w:val="single" w:sz="4" w:space="0" w:color="000000"/>
            </w:tcBorders>
            <w:hideMark/>
          </w:tcPr>
          <w:p w14:paraId="00F4F7FB" w14:textId="136FB709" w:rsidR="00BD2759" w:rsidRDefault="00BD2759" w:rsidP="008838BB">
            <w:pPr>
              <w:suppressAutoHyphens/>
              <w:jc w:val="both"/>
              <w:rPr>
                <w:color w:val="000000"/>
                <w:szCs w:val="24"/>
                <w:lang w:val="lt-LT" w:eastAsia="ar-SA"/>
              </w:rPr>
            </w:pPr>
            <w:r>
              <w:rPr>
                <w:szCs w:val="24"/>
                <w:lang w:val="lt-LT" w:eastAsia="lt-LT"/>
              </w:rPr>
              <w:t>Savivaldybės įmonių ir įstaigų vadovai</w:t>
            </w:r>
          </w:p>
          <w:p w14:paraId="50DA0930" w14:textId="257B4073" w:rsidR="00BD2759" w:rsidRDefault="00BD2759">
            <w:pPr>
              <w:suppressAutoHyphens/>
              <w:jc w:val="both"/>
              <w:rPr>
                <w:color w:val="000000"/>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579F4856" w14:textId="77777777" w:rsidR="00BD2759" w:rsidRDefault="00BD2759">
            <w:pPr>
              <w:tabs>
                <w:tab w:val="left" w:pos="-63"/>
                <w:tab w:val="left" w:pos="1134"/>
              </w:tabs>
              <w:suppressAutoHyphens/>
              <w:rPr>
                <w:szCs w:val="24"/>
                <w:lang w:val="lt-LT" w:eastAsia="ar-SA"/>
              </w:rPr>
            </w:pPr>
            <w:r>
              <w:rPr>
                <w:szCs w:val="24"/>
                <w:lang w:val="lt-LT" w:eastAsia="lt-LT"/>
              </w:rPr>
              <w:t>Nuolat/esant poreikiui ir kiekvienais metais iki gruodžio  31 d.</w:t>
            </w:r>
            <w:r>
              <w:rPr>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D414B90" w14:textId="77777777" w:rsidR="00BD2759" w:rsidRPr="00836D23" w:rsidRDefault="00BD2759">
            <w:pPr>
              <w:suppressAutoHyphens/>
              <w:jc w:val="both"/>
              <w:rPr>
                <w:color w:val="000000" w:themeColor="text1"/>
                <w:szCs w:val="24"/>
                <w:lang w:val="lt-LT" w:eastAsia="lt-LT"/>
              </w:rPr>
            </w:pPr>
            <w:r w:rsidRPr="00836D23">
              <w:rPr>
                <w:color w:val="000000" w:themeColor="text1"/>
                <w:szCs w:val="24"/>
                <w:lang w:val="lt-LT" w:eastAsia="lt-LT"/>
              </w:rPr>
              <w:t xml:space="preserve">Skyrelyje KORUPCIJOS PREVENCIJA“ paskelbta informacija kam pranešti apie galimai padarytas korupcinio pobūdžio nusikalstamas veikas ar netinkamą darbuotojų elgesį. </w:t>
            </w:r>
          </w:p>
          <w:p w14:paraId="14A6DEA4" w14:textId="2AF36DF5" w:rsidR="00BD2759" w:rsidRPr="00836D23" w:rsidRDefault="00BD2759">
            <w:pPr>
              <w:suppressAutoHyphens/>
              <w:jc w:val="both"/>
              <w:rPr>
                <w:color w:val="000000" w:themeColor="text1"/>
                <w:szCs w:val="24"/>
                <w:shd w:val="clear" w:color="auto" w:fill="FFFFFF"/>
                <w:lang w:val="lt-LT"/>
              </w:rPr>
            </w:pPr>
            <w:r w:rsidRPr="00836D23">
              <w:rPr>
                <w:color w:val="000000" w:themeColor="text1"/>
                <w:szCs w:val="24"/>
                <w:lang w:val="lt-LT"/>
              </w:rPr>
              <w:t>Perduotų teisėsaugos institucijoms pranešimų skaičius</w:t>
            </w:r>
            <w:r w:rsidRPr="00836D23">
              <w:rPr>
                <w:color w:val="000000" w:themeColor="text1"/>
                <w:szCs w:val="24"/>
                <w:lang w:val="lt-LT" w:eastAsia="ar-SA"/>
              </w:rPr>
              <w:t>(</w:t>
            </w:r>
            <w:r w:rsidR="008E7340" w:rsidRPr="00836D23">
              <w:rPr>
                <w:color w:val="000000" w:themeColor="text1"/>
                <w:szCs w:val="24"/>
                <w:lang w:val="lt-LT" w:eastAsia="ar-SA"/>
              </w:rPr>
              <w:t>0).</w:t>
            </w:r>
          </w:p>
        </w:tc>
      </w:tr>
      <w:tr w:rsidR="00F11AAD" w:rsidRPr="00915AB8" w14:paraId="51142B92"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C0258C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 xml:space="preserve">II TIKSLAS – Šalinti korupcijos prielaidas, didinti darbuotojų nepakantumą korupcijai, </w:t>
            </w:r>
            <w:r w:rsidRPr="00071BAB">
              <w:rPr>
                <w:b/>
                <w:szCs w:val="24"/>
                <w:lang w:val="lt-LT"/>
              </w:rPr>
              <w:t>s</w:t>
            </w:r>
            <w:r w:rsidRPr="00071BAB">
              <w:rPr>
                <w:rFonts w:eastAsia="Calibri"/>
                <w:b/>
                <w:szCs w:val="24"/>
                <w:lang w:val="lt-LT" w:bidi="as-IN"/>
              </w:rPr>
              <w:t>katinti antikorupcinį švietimą, sąmoningumą, savišvietą.</w:t>
            </w:r>
          </w:p>
        </w:tc>
      </w:tr>
      <w:tr w:rsidR="00F11AAD" w:rsidRPr="00915AB8" w14:paraId="1CC248ED"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470F70C" w14:textId="77777777" w:rsidR="00F11AAD" w:rsidRPr="006C4D79" w:rsidRDefault="00F11AAD" w:rsidP="006C4D79">
            <w:pPr>
              <w:tabs>
                <w:tab w:val="left" w:pos="0"/>
                <w:tab w:val="left" w:pos="1134"/>
              </w:tabs>
              <w:suppressAutoHyphens/>
              <w:rPr>
                <w:b/>
                <w:i/>
                <w:iCs/>
                <w:szCs w:val="24"/>
                <w:lang w:val="lt-LT" w:eastAsia="ar-SA"/>
              </w:rPr>
            </w:pPr>
            <w:r w:rsidRPr="006C4D79">
              <w:rPr>
                <w:b/>
                <w:i/>
                <w:iCs/>
                <w:szCs w:val="24"/>
                <w:lang w:val="lt-LT" w:eastAsia="ar-SA"/>
              </w:rPr>
              <w:t>1 uždavinys. Siekti ir užtikrinti, kad savivaldybėje ir savivaldybei pavaldžiose įmonėse ir įstaigose dirbtų nepriekaištingos reputacijos asmenys.</w:t>
            </w:r>
          </w:p>
        </w:tc>
      </w:tr>
      <w:tr w:rsidR="00BD2759" w14:paraId="768FC83E"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4745D19"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bottom w:val="single" w:sz="4" w:space="0" w:color="000000"/>
              <w:right w:val="single" w:sz="4" w:space="0" w:color="000000"/>
            </w:tcBorders>
            <w:hideMark/>
          </w:tcPr>
          <w:p w14:paraId="165C77E7" w14:textId="6D781612" w:rsidR="00BD2759" w:rsidRDefault="00BD2759">
            <w:pPr>
              <w:tabs>
                <w:tab w:val="left" w:pos="1134"/>
              </w:tabs>
              <w:suppressAutoHyphens/>
              <w:jc w:val="center"/>
              <w:rPr>
                <w:b/>
                <w:szCs w:val="24"/>
                <w:lang w:eastAsia="ar-SA"/>
              </w:rPr>
            </w:pPr>
            <w:r>
              <w:rPr>
                <w:b/>
                <w:szCs w:val="24"/>
                <w:lang w:eastAsia="ar-SA"/>
              </w:rPr>
              <w:t>Priemonė</w:t>
            </w:r>
          </w:p>
        </w:tc>
        <w:tc>
          <w:tcPr>
            <w:tcW w:w="915" w:type="pct"/>
            <w:tcBorders>
              <w:top w:val="single" w:sz="4" w:space="0" w:color="000000"/>
              <w:left w:val="single" w:sz="4" w:space="0" w:color="000000"/>
              <w:bottom w:val="single" w:sz="4" w:space="0" w:color="000000"/>
              <w:right w:val="single" w:sz="4" w:space="0" w:color="000000"/>
            </w:tcBorders>
            <w:hideMark/>
          </w:tcPr>
          <w:p w14:paraId="74709AC7"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1EEEB789"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4703C455"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14:paraId="6A97A2F8"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0501EACA" w14:textId="77777777" w:rsidR="00BD2759" w:rsidRDefault="00BD2759">
            <w:pPr>
              <w:tabs>
                <w:tab w:val="left" w:pos="0"/>
                <w:tab w:val="left" w:pos="1134"/>
              </w:tabs>
              <w:suppressAutoHyphens/>
              <w:ind w:left="375" w:hanging="360"/>
              <w:rPr>
                <w:szCs w:val="24"/>
                <w:lang w:eastAsia="ar-SA"/>
              </w:rPr>
            </w:pPr>
            <w:r>
              <w:rPr>
                <w:szCs w:val="24"/>
                <w:lang w:val="lt-LT" w:eastAsia="ar-SA"/>
              </w:rPr>
              <w:lastRenderedPageBreak/>
              <w:t>1.1</w:t>
            </w:r>
          </w:p>
        </w:tc>
        <w:tc>
          <w:tcPr>
            <w:tcW w:w="1772" w:type="pct"/>
            <w:tcBorders>
              <w:top w:val="single" w:sz="4" w:space="0" w:color="000000"/>
              <w:left w:val="single" w:sz="4" w:space="0" w:color="000000"/>
              <w:bottom w:val="single" w:sz="4" w:space="0" w:color="000000"/>
              <w:right w:val="single" w:sz="4" w:space="0" w:color="000000"/>
            </w:tcBorders>
            <w:hideMark/>
          </w:tcPr>
          <w:p w14:paraId="46307A60" w14:textId="77777777" w:rsidR="00BD2759" w:rsidRDefault="00BD2759">
            <w:pPr>
              <w:suppressAutoHyphens/>
              <w:jc w:val="both"/>
              <w:rPr>
                <w:szCs w:val="24"/>
                <w:lang w:val="lt-LT"/>
              </w:rPr>
            </w:pPr>
            <w:r>
              <w:rPr>
                <w:szCs w:val="24"/>
                <w:lang w:val="lt-LT"/>
              </w:rPr>
              <w:t>Vadovaujantis LR korupcijos prevencijos įstatymo 15 straipsniu, vykdyti asmenų, siekiančių eiti pareigas Valstybės ar Savivaldybės įstaigose ir įmonėse, priėmimo į pareigas tikrinimo tvarką.</w:t>
            </w:r>
          </w:p>
        </w:tc>
        <w:tc>
          <w:tcPr>
            <w:tcW w:w="915" w:type="pct"/>
            <w:tcBorders>
              <w:top w:val="single" w:sz="4" w:space="0" w:color="000000"/>
              <w:left w:val="single" w:sz="4" w:space="0" w:color="000000"/>
              <w:bottom w:val="single" w:sz="4" w:space="0" w:color="000000"/>
              <w:right w:val="single" w:sz="4" w:space="0" w:color="000000"/>
            </w:tcBorders>
            <w:hideMark/>
          </w:tcPr>
          <w:p w14:paraId="4CD37DA1" w14:textId="666B3ADD" w:rsidR="00BD2759" w:rsidRPr="006C4D79" w:rsidRDefault="00BD2759" w:rsidP="008838BB">
            <w:pPr>
              <w:suppressAutoHyphens/>
              <w:rPr>
                <w:szCs w:val="24"/>
                <w:lang w:val="lt-LT" w:eastAsia="ar-SA"/>
              </w:rPr>
            </w:pPr>
            <w:r w:rsidRPr="006C4D79">
              <w:rPr>
                <w:szCs w:val="24"/>
                <w:lang w:val="lt-LT"/>
              </w:rPr>
              <w:t>Savivaldybei pavaldžių įmonių ir įstaigų vadovai</w:t>
            </w:r>
          </w:p>
          <w:p w14:paraId="688771A3" w14:textId="3FCDA066" w:rsidR="00BD2759" w:rsidRPr="006C4D79" w:rsidRDefault="00BD2759">
            <w:pPr>
              <w:suppressAutoHyphens/>
              <w:rPr>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2F1F667D" w14:textId="77777777" w:rsidR="00BD2759" w:rsidRPr="006C4D79" w:rsidRDefault="00BD2759">
            <w:pPr>
              <w:suppressAutoHyphens/>
              <w:rPr>
                <w:szCs w:val="24"/>
              </w:rPr>
            </w:pPr>
            <w:r w:rsidRPr="006C4D79">
              <w:rPr>
                <w:szCs w:val="24"/>
              </w:rPr>
              <w:t>Prieš skiriant į pareigas</w:t>
            </w:r>
          </w:p>
        </w:tc>
        <w:tc>
          <w:tcPr>
            <w:tcW w:w="1241" w:type="pct"/>
            <w:tcBorders>
              <w:top w:val="single" w:sz="4" w:space="0" w:color="000000"/>
              <w:left w:val="single" w:sz="4" w:space="0" w:color="000000"/>
              <w:bottom w:val="single" w:sz="4" w:space="0" w:color="000000"/>
              <w:right w:val="single" w:sz="4" w:space="0" w:color="000000"/>
            </w:tcBorders>
            <w:hideMark/>
          </w:tcPr>
          <w:p w14:paraId="5592E6E7" w14:textId="77777777" w:rsidR="00BD2759" w:rsidRPr="00836D23" w:rsidRDefault="00BD2759">
            <w:pPr>
              <w:suppressAutoHyphens/>
              <w:jc w:val="both"/>
              <w:rPr>
                <w:color w:val="000000" w:themeColor="text1"/>
                <w:szCs w:val="24"/>
                <w:lang w:val="lt-LT"/>
              </w:rPr>
            </w:pPr>
            <w:r w:rsidRPr="00836D23">
              <w:rPr>
                <w:color w:val="000000" w:themeColor="text1"/>
                <w:szCs w:val="24"/>
                <w:lang w:val="lt-LT"/>
              </w:rPr>
              <w:t>Įvykdyta.</w:t>
            </w:r>
          </w:p>
          <w:p w14:paraId="62AB8EF1" w14:textId="2D3B4355" w:rsidR="00BD2759" w:rsidRPr="00542DCE" w:rsidRDefault="00BD2759">
            <w:pPr>
              <w:suppressAutoHyphens/>
              <w:jc w:val="both"/>
              <w:rPr>
                <w:i/>
                <w:iCs/>
                <w:szCs w:val="24"/>
                <w:lang w:val="lt-LT"/>
              </w:rPr>
            </w:pPr>
            <w:r w:rsidRPr="00836D23">
              <w:rPr>
                <w:color w:val="000000" w:themeColor="text1"/>
                <w:szCs w:val="24"/>
                <w:lang w:val="lt-LT"/>
              </w:rPr>
              <w:t>100 % tikrinami asmenys, kurie privalo būti patikrinti prieš skiriant į pareigas.</w:t>
            </w:r>
          </w:p>
        </w:tc>
      </w:tr>
      <w:tr w:rsidR="00F11AAD" w14:paraId="6FA3C76B"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2ED9618" w14:textId="77777777" w:rsidR="00F11AAD" w:rsidRPr="006C4D79" w:rsidRDefault="00F11AAD">
            <w:pPr>
              <w:tabs>
                <w:tab w:val="left" w:pos="0"/>
                <w:tab w:val="left" w:pos="1134"/>
              </w:tabs>
              <w:suppressAutoHyphens/>
              <w:rPr>
                <w:b/>
                <w:i/>
                <w:iCs/>
                <w:szCs w:val="24"/>
                <w:lang w:val="lt-LT" w:eastAsia="ar-SA"/>
              </w:rPr>
            </w:pPr>
            <w:r w:rsidRPr="006C4D79">
              <w:rPr>
                <w:b/>
                <w:i/>
                <w:iCs/>
                <w:szCs w:val="24"/>
                <w:lang w:val="lt-LT" w:eastAsia="ar-SA"/>
              </w:rPr>
              <w:t xml:space="preserve">2 uždavinys. </w:t>
            </w:r>
            <w:r w:rsidRPr="006C4D79">
              <w:rPr>
                <w:b/>
                <w:i/>
                <w:iCs/>
                <w:szCs w:val="24"/>
                <w:lang w:val="lt-LT"/>
              </w:rPr>
              <w:t>P</w:t>
            </w:r>
            <w:r w:rsidRPr="006C4D79">
              <w:rPr>
                <w:rFonts w:eastAsia="Calibri"/>
                <w:b/>
                <w:i/>
                <w:iCs/>
                <w:szCs w:val="24"/>
                <w:lang w:val="lt-LT"/>
              </w:rPr>
              <w:t>lėtoti antikorupcinį švietimą, skatinti visuomenę įsitraukti į antikorupcinę veiklą.</w:t>
            </w:r>
          </w:p>
        </w:tc>
      </w:tr>
      <w:tr w:rsidR="00BD2759" w14:paraId="5D035141"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926569F" w14:textId="77777777" w:rsidR="00BD2759" w:rsidRDefault="00BD2759">
            <w:pPr>
              <w:tabs>
                <w:tab w:val="left" w:pos="1134"/>
              </w:tabs>
              <w:suppressAutoHyphens/>
              <w:ind w:left="375" w:hanging="360"/>
              <w:rPr>
                <w:szCs w:val="24"/>
                <w:lang w:eastAsia="ar-SA"/>
              </w:rPr>
            </w:pPr>
            <w:r>
              <w:rPr>
                <w:szCs w:val="24"/>
                <w:lang w:val="lt-LT" w:eastAsia="ar-SA"/>
              </w:rPr>
              <w:t>2.3</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02F81F73" w14:textId="77777777" w:rsidR="00BD2759" w:rsidRDefault="00BD2759">
            <w:pPr>
              <w:pStyle w:val="Betarp"/>
              <w:jc w:val="both"/>
              <w:rPr>
                <w:rFonts w:cs="Times New Roman"/>
                <w:sz w:val="24"/>
                <w:szCs w:val="24"/>
              </w:rPr>
            </w:pPr>
            <w:r>
              <w:rPr>
                <w:rFonts w:cs="Times New Roman"/>
                <w:sz w:val="24"/>
                <w:szCs w:val="24"/>
              </w:rPr>
              <w:t>Didinant antikorupcinį sąmoningumą</w:t>
            </w:r>
            <w:r>
              <w:rPr>
                <w:rFonts w:eastAsia="Calibri" w:cs="Times New Roman"/>
                <w:sz w:val="24"/>
                <w:szCs w:val="24"/>
                <w:lang w:bidi="as-IN"/>
              </w:rPr>
              <w:t xml:space="preserve"> o</w:t>
            </w:r>
            <w:r>
              <w:rPr>
                <w:rFonts w:eastAsia="Calibri" w:cs="Times New Roman"/>
                <w:sz w:val="24"/>
                <w:szCs w:val="24"/>
                <w:lang w:eastAsia="en-US" w:bidi="as-IN"/>
              </w:rPr>
              <w:t>rganizuoti mokymus, seminarus korupcijos prevencijos klausimais.</w:t>
            </w:r>
          </w:p>
        </w:tc>
        <w:tc>
          <w:tcPr>
            <w:tcW w:w="915" w:type="pct"/>
            <w:tcBorders>
              <w:top w:val="single" w:sz="4" w:space="0" w:color="auto"/>
              <w:left w:val="single" w:sz="4" w:space="0" w:color="000000"/>
              <w:bottom w:val="single" w:sz="4" w:space="0" w:color="auto"/>
              <w:right w:val="single" w:sz="4" w:space="0" w:color="000000"/>
            </w:tcBorders>
            <w:hideMark/>
          </w:tcPr>
          <w:p w14:paraId="03DB3B2C" w14:textId="2C90E10D" w:rsidR="00BD2759" w:rsidRDefault="00BD2759" w:rsidP="008838BB">
            <w:pPr>
              <w:suppressAutoHyphens/>
              <w:rPr>
                <w:szCs w:val="24"/>
                <w:lang w:val="lt-LT"/>
              </w:rPr>
            </w:pPr>
            <w:r>
              <w:rPr>
                <w:szCs w:val="24"/>
                <w:lang w:val="lt-LT"/>
              </w:rPr>
              <w:t>Savivaldybei pavaldžių įmonių ir įstaigų vadovai</w:t>
            </w:r>
          </w:p>
          <w:p w14:paraId="0C79C9E7" w14:textId="3ABE2D0B" w:rsidR="00BD2759" w:rsidRDefault="00BD2759">
            <w:pPr>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37434EE4" w14:textId="77777777" w:rsidR="00BD2759" w:rsidRDefault="00BD2759">
            <w:pPr>
              <w:tabs>
                <w:tab w:val="left" w:pos="1134"/>
              </w:tabs>
              <w:suppressAutoHyphens/>
              <w:rPr>
                <w:szCs w:val="24"/>
              </w:rPr>
            </w:pPr>
            <w:r>
              <w:rPr>
                <w:rFonts w:eastAsia="Calibri"/>
                <w:color w:val="000000"/>
                <w:szCs w:val="24"/>
                <w:lang w:bidi="as-IN"/>
              </w:rPr>
              <w:t xml:space="preserve">Ne mažiau kaip </w:t>
            </w:r>
            <w:r>
              <w:rPr>
                <w:rFonts w:eastAsia="Calibri"/>
                <w:color w:val="000000"/>
                <w:szCs w:val="24"/>
                <w:lang w:val="lt-LT" w:bidi="as-IN"/>
              </w:rPr>
              <w:t>1</w:t>
            </w:r>
            <w:r>
              <w:rPr>
                <w:rFonts w:eastAsia="Calibri"/>
                <w:color w:val="000000"/>
                <w:szCs w:val="24"/>
                <w:lang w:bidi="as-IN"/>
              </w:rPr>
              <w:t xml:space="preserve"> renginys per metus</w:t>
            </w:r>
            <w:r>
              <w:rPr>
                <w:rFonts w:eastAsia="Calibri"/>
                <w:color w:val="000000"/>
                <w:szCs w:val="24"/>
                <w:lang w:val="lt-LT" w:bidi="as-IN"/>
              </w:rPr>
              <w:t>.</w:t>
            </w:r>
          </w:p>
        </w:tc>
        <w:tc>
          <w:tcPr>
            <w:tcW w:w="1241" w:type="pct"/>
            <w:tcBorders>
              <w:top w:val="single" w:sz="4" w:space="0" w:color="auto"/>
              <w:left w:val="single" w:sz="4" w:space="0" w:color="000000"/>
              <w:bottom w:val="single" w:sz="4" w:space="0" w:color="auto"/>
              <w:right w:val="single" w:sz="4" w:space="0" w:color="000000"/>
            </w:tcBorders>
            <w:hideMark/>
          </w:tcPr>
          <w:p w14:paraId="6C12A228" w14:textId="77777777" w:rsidR="00BD2759" w:rsidRPr="00A775DF" w:rsidRDefault="00BD2759" w:rsidP="008C7D8B">
            <w:pPr>
              <w:adjustRightInd w:val="0"/>
              <w:jc w:val="both"/>
              <w:rPr>
                <w:rFonts w:eastAsia="Calibri"/>
                <w:color w:val="000000" w:themeColor="text1"/>
                <w:szCs w:val="24"/>
                <w:lang w:val="lt-LT" w:bidi="as-IN"/>
              </w:rPr>
            </w:pPr>
            <w:r w:rsidRPr="00A775DF">
              <w:rPr>
                <w:rFonts w:eastAsia="Calibri"/>
                <w:color w:val="000000" w:themeColor="text1"/>
                <w:szCs w:val="24"/>
                <w:lang w:val="lt-LT" w:bidi="as-IN"/>
              </w:rPr>
              <w:t>Įvykdyta.</w:t>
            </w:r>
          </w:p>
          <w:p w14:paraId="21E3D224" w14:textId="4E41555F" w:rsidR="00BD2759" w:rsidRPr="00A775DF" w:rsidRDefault="00BD2759" w:rsidP="008C7D8B">
            <w:pPr>
              <w:adjustRightInd w:val="0"/>
              <w:jc w:val="both"/>
              <w:rPr>
                <w:rFonts w:eastAsia="Calibri"/>
                <w:color w:val="000000" w:themeColor="text1"/>
                <w:szCs w:val="24"/>
                <w:lang w:val="lt-LT" w:bidi="as-IN"/>
              </w:rPr>
            </w:pPr>
            <w:r w:rsidRPr="00A775DF">
              <w:rPr>
                <w:rFonts w:eastAsia="Calibri"/>
                <w:color w:val="000000" w:themeColor="text1"/>
                <w:szCs w:val="24"/>
                <w:lang w:val="lt-LT" w:bidi="as-IN"/>
              </w:rPr>
              <w:t>20</w:t>
            </w:r>
            <w:r w:rsidR="003233E4">
              <w:rPr>
                <w:rFonts w:eastAsia="Calibri"/>
                <w:color w:val="000000" w:themeColor="text1"/>
                <w:szCs w:val="24"/>
                <w:lang w:val="lt-LT" w:bidi="as-IN"/>
              </w:rPr>
              <w:t>24-11-</w:t>
            </w:r>
            <w:r w:rsidRPr="00A775DF">
              <w:rPr>
                <w:rFonts w:eastAsia="Calibri"/>
                <w:color w:val="000000" w:themeColor="text1"/>
                <w:szCs w:val="24"/>
                <w:lang w:val="lt-LT" w:bidi="as-IN"/>
              </w:rPr>
              <w:t>2</w:t>
            </w:r>
            <w:r w:rsidR="003233E4">
              <w:rPr>
                <w:rFonts w:eastAsia="Calibri"/>
                <w:color w:val="000000" w:themeColor="text1"/>
                <w:szCs w:val="24"/>
                <w:lang w:val="lt-LT" w:bidi="as-IN"/>
              </w:rPr>
              <w:t>5</w:t>
            </w:r>
            <w:r w:rsidRPr="00A775DF">
              <w:rPr>
                <w:rFonts w:eastAsia="Calibri"/>
                <w:color w:val="000000" w:themeColor="text1"/>
                <w:szCs w:val="24"/>
                <w:lang w:val="lt-LT" w:bidi="as-IN"/>
              </w:rPr>
              <w:t xml:space="preserve"> dalyvauta Visagino savivaldybės administracijos surengtuose mokymuose </w:t>
            </w:r>
            <w:r w:rsidRPr="00A775DF">
              <w:rPr>
                <w:color w:val="000000" w:themeColor="text1"/>
                <w:szCs w:val="24"/>
                <w:lang w:val="lt-LT"/>
              </w:rPr>
              <w:t xml:space="preserve">„Korupcijos samprata ir pasireiškimas Lietuvoje. </w:t>
            </w:r>
            <w:r w:rsidR="00EE7120">
              <w:rPr>
                <w:color w:val="000000" w:themeColor="text1"/>
                <w:szCs w:val="24"/>
                <w:lang w:val="lt-LT"/>
              </w:rPr>
              <w:t>Dovanų politika</w:t>
            </w:r>
            <w:r w:rsidRPr="00A775DF">
              <w:rPr>
                <w:color w:val="000000" w:themeColor="text1"/>
                <w:szCs w:val="24"/>
                <w:lang w:val="lt-LT"/>
              </w:rPr>
              <w:t>“.</w:t>
            </w:r>
          </w:p>
          <w:p w14:paraId="3D8CC8E2" w14:textId="1AEE475E" w:rsidR="00BD2759" w:rsidRPr="00542DCE" w:rsidRDefault="00BD2759" w:rsidP="008C7D8B">
            <w:pPr>
              <w:adjustRightInd w:val="0"/>
              <w:jc w:val="both"/>
              <w:rPr>
                <w:i/>
                <w:iCs/>
                <w:szCs w:val="24"/>
                <w:lang w:val="lt-LT"/>
              </w:rPr>
            </w:pPr>
          </w:p>
        </w:tc>
      </w:tr>
      <w:tr w:rsidR="00BD2759" w:rsidRPr="00915AB8" w14:paraId="50D42210" w14:textId="77777777" w:rsidTr="003D50A0">
        <w:trPr>
          <w:trHeight w:val="1902"/>
        </w:trPr>
        <w:tc>
          <w:tcPr>
            <w:tcW w:w="462" w:type="pct"/>
            <w:tcBorders>
              <w:top w:val="single" w:sz="4" w:space="0" w:color="auto"/>
              <w:left w:val="single" w:sz="4" w:space="0" w:color="000000"/>
              <w:bottom w:val="single" w:sz="4" w:space="0" w:color="auto"/>
              <w:right w:val="single" w:sz="4" w:space="0" w:color="000000"/>
            </w:tcBorders>
            <w:hideMark/>
          </w:tcPr>
          <w:p w14:paraId="63510B92" w14:textId="29201618" w:rsidR="00BD2759" w:rsidRDefault="00BD2759">
            <w:pPr>
              <w:tabs>
                <w:tab w:val="left" w:pos="1134"/>
              </w:tabs>
              <w:suppressAutoHyphens/>
              <w:ind w:left="375" w:hanging="360"/>
              <w:rPr>
                <w:szCs w:val="24"/>
                <w:lang w:eastAsia="ar-SA"/>
              </w:rPr>
            </w:pPr>
            <w:r>
              <w:rPr>
                <w:szCs w:val="24"/>
                <w:lang w:val="lt-LT" w:eastAsia="ar-SA"/>
              </w:rPr>
              <w:t>*2.4</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2367FB91" w14:textId="77777777" w:rsidR="00BD2759" w:rsidRDefault="00BD2759">
            <w:pPr>
              <w:shd w:val="clear" w:color="auto" w:fill="FFFFFF"/>
              <w:spacing w:line="253" w:lineRule="atLeast"/>
              <w:rPr>
                <w:color w:val="212529"/>
                <w:szCs w:val="24"/>
                <w:lang w:val="lt-LT" w:eastAsia="lt-LT"/>
              </w:rPr>
            </w:pPr>
            <w:r w:rsidRPr="00F11AAD">
              <w:rPr>
                <w:color w:val="212529"/>
                <w:szCs w:val="24"/>
                <w:shd w:val="clear" w:color="auto" w:fill="FFFFFF"/>
                <w:lang w:val="lt-LT"/>
              </w:rPr>
              <w:t>Ugdyti pilietiškumą ir nepakantumą korupcijai</w:t>
            </w:r>
            <w:r>
              <w:rPr>
                <w:color w:val="212529"/>
                <w:szCs w:val="24"/>
                <w:shd w:val="clear" w:color="auto" w:fill="FFFFFF"/>
                <w:lang w:val="lt-LT"/>
              </w:rPr>
              <w:t>,</w:t>
            </w:r>
            <w:r>
              <w:rPr>
                <w:color w:val="212529"/>
                <w:szCs w:val="24"/>
                <w:lang w:val="lt-LT" w:eastAsia="lt-LT"/>
              </w:rPr>
              <w:t xml:space="preserve"> </w:t>
            </w:r>
          </w:p>
          <w:p w14:paraId="672AB520" w14:textId="77777777" w:rsidR="00BD2759" w:rsidRDefault="00BD2759">
            <w:pPr>
              <w:suppressAutoHyphens/>
              <w:spacing w:line="254" w:lineRule="auto"/>
              <w:rPr>
                <w:szCs w:val="24"/>
                <w:lang w:val="lt-LT"/>
              </w:rPr>
            </w:pPr>
            <w:r>
              <w:rPr>
                <w:color w:val="212529"/>
                <w:szCs w:val="24"/>
                <w:lang w:val="lt-LT" w:eastAsia="lt-LT"/>
              </w:rPr>
              <w:t>organizuoti antikorupcinių iniciatyvų renginį  (</w:t>
            </w:r>
            <w:r>
              <w:rPr>
                <w:bCs/>
                <w:szCs w:val="24"/>
                <w:lang w:val="lt-LT"/>
              </w:rPr>
              <w:t xml:space="preserve">formos: paskaitos, viktorinos, diskusijos, švietėjiška medžiaga internete,  </w:t>
            </w:r>
            <w:r>
              <w:rPr>
                <w:color w:val="212529"/>
                <w:szCs w:val="24"/>
                <w:lang w:val="lt-LT" w:eastAsia="lt-LT"/>
              </w:rPr>
              <w:t xml:space="preserve">piešinių, rašinių konkursas ir pan.) Tarptautinei Antikorupcijos dienai paminėti. </w:t>
            </w:r>
          </w:p>
        </w:tc>
        <w:tc>
          <w:tcPr>
            <w:tcW w:w="915" w:type="pct"/>
            <w:tcBorders>
              <w:top w:val="single" w:sz="4" w:space="0" w:color="auto"/>
              <w:left w:val="single" w:sz="4" w:space="0" w:color="000000"/>
              <w:bottom w:val="single" w:sz="4" w:space="0" w:color="auto"/>
              <w:right w:val="single" w:sz="4" w:space="0" w:color="000000"/>
            </w:tcBorders>
            <w:hideMark/>
          </w:tcPr>
          <w:p w14:paraId="6C738974" w14:textId="232FA833" w:rsidR="00BD2759" w:rsidRDefault="00BD2759" w:rsidP="008838BB">
            <w:pPr>
              <w:tabs>
                <w:tab w:val="left" w:pos="1134"/>
              </w:tabs>
              <w:suppressAutoHyphens/>
              <w:rPr>
                <w:szCs w:val="24"/>
                <w:lang w:val="lt-LT"/>
              </w:rPr>
            </w:pPr>
            <w:r>
              <w:rPr>
                <w:color w:val="212529"/>
                <w:szCs w:val="24"/>
                <w:shd w:val="clear" w:color="auto" w:fill="FFFFFF"/>
                <w:lang w:val="lt-LT"/>
              </w:rPr>
              <w:t>Savivaldybės bendrojo ugdymo mokyklų ir neformaliojo švietimo įstaigų vadovai</w:t>
            </w:r>
          </w:p>
          <w:p w14:paraId="276D1882" w14:textId="4D166CB7" w:rsidR="00BD2759" w:rsidRDefault="00BD2759">
            <w:pPr>
              <w:tabs>
                <w:tab w:val="left" w:pos="1134"/>
              </w:tabs>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1F520653" w14:textId="77777777" w:rsidR="00BD2759" w:rsidRDefault="00BD2759">
            <w:pPr>
              <w:tabs>
                <w:tab w:val="left" w:pos="1134"/>
              </w:tabs>
              <w:suppressAutoHyphens/>
              <w:rPr>
                <w:szCs w:val="24"/>
                <w:lang w:val="fr-FR"/>
              </w:rPr>
            </w:pPr>
            <w:r>
              <w:rPr>
                <w:color w:val="212529"/>
                <w:szCs w:val="24"/>
                <w:shd w:val="clear" w:color="auto" w:fill="FFFFFF"/>
                <w:lang w:val="fr-FR"/>
              </w:rPr>
              <w:t>Kiekvienais metais iki gruodžio 31 d.</w:t>
            </w:r>
            <w:r>
              <w:rPr>
                <w:rFonts w:eastAsia="Calibri"/>
                <w:color w:val="000000"/>
                <w:szCs w:val="24"/>
                <w:lang w:val="fr-FR" w:bidi="as-IN"/>
              </w:rPr>
              <w:t xml:space="preserve"> </w:t>
            </w:r>
          </w:p>
        </w:tc>
        <w:tc>
          <w:tcPr>
            <w:tcW w:w="1241" w:type="pct"/>
            <w:tcBorders>
              <w:top w:val="single" w:sz="4" w:space="0" w:color="auto"/>
              <w:left w:val="single" w:sz="4" w:space="0" w:color="000000"/>
              <w:bottom w:val="single" w:sz="4" w:space="0" w:color="auto"/>
              <w:right w:val="single" w:sz="4" w:space="0" w:color="000000"/>
            </w:tcBorders>
            <w:hideMark/>
          </w:tcPr>
          <w:p w14:paraId="74277B82" w14:textId="25226A22" w:rsidR="00BD2759" w:rsidRPr="00836D23" w:rsidRDefault="00BD2759" w:rsidP="008C7D8B">
            <w:pPr>
              <w:tabs>
                <w:tab w:val="left" w:pos="0"/>
                <w:tab w:val="left" w:pos="1134"/>
              </w:tabs>
              <w:suppressAutoHyphens/>
              <w:jc w:val="both"/>
              <w:rPr>
                <w:color w:val="000000" w:themeColor="text1"/>
                <w:szCs w:val="24"/>
                <w:shd w:val="clear" w:color="auto" w:fill="FFFFFF"/>
                <w:lang w:val="lt-LT"/>
              </w:rPr>
            </w:pPr>
            <w:r w:rsidRPr="00836D23">
              <w:rPr>
                <w:color w:val="000000" w:themeColor="text1"/>
                <w:szCs w:val="24"/>
                <w:lang w:val="lt-LT"/>
              </w:rPr>
              <w:t>Įvykdyta.</w:t>
            </w:r>
            <w:r w:rsidRPr="00836D23">
              <w:rPr>
                <w:color w:val="000000" w:themeColor="text1"/>
                <w:szCs w:val="24"/>
                <w:shd w:val="clear" w:color="auto" w:fill="FFFFFF"/>
                <w:lang w:val="lt-LT"/>
              </w:rPr>
              <w:t xml:space="preserve"> </w:t>
            </w:r>
          </w:p>
          <w:p w14:paraId="28C9627D" w14:textId="4DD2AD15" w:rsidR="00BD2759" w:rsidRPr="008C7D8B" w:rsidRDefault="00A775DF" w:rsidP="008C7D8B">
            <w:pPr>
              <w:tabs>
                <w:tab w:val="left" w:pos="0"/>
                <w:tab w:val="left" w:pos="1134"/>
              </w:tabs>
              <w:suppressAutoHyphens/>
              <w:jc w:val="both"/>
              <w:rPr>
                <w:i/>
                <w:iCs/>
                <w:color w:val="212529"/>
                <w:szCs w:val="24"/>
                <w:shd w:val="clear" w:color="auto" w:fill="FFFFFF"/>
                <w:lang w:val="lt-LT"/>
              </w:rPr>
            </w:pPr>
            <w:r w:rsidRPr="00836D23">
              <w:rPr>
                <w:color w:val="000000" w:themeColor="text1"/>
                <w:lang w:val="lt-LT" w:eastAsia="lt-LT"/>
              </w:rPr>
              <w:t>202</w:t>
            </w:r>
            <w:r w:rsidR="003233E4">
              <w:rPr>
                <w:color w:val="000000" w:themeColor="text1"/>
                <w:lang w:val="lt-LT" w:eastAsia="lt-LT"/>
              </w:rPr>
              <w:t>4</w:t>
            </w:r>
            <w:r w:rsidRPr="00836D23">
              <w:rPr>
                <w:color w:val="000000" w:themeColor="text1"/>
                <w:lang w:val="lt-LT" w:eastAsia="lt-LT"/>
              </w:rPr>
              <w:t>-1</w:t>
            </w:r>
            <w:r w:rsidR="003233E4">
              <w:rPr>
                <w:color w:val="000000" w:themeColor="text1"/>
                <w:lang w:val="lt-LT" w:eastAsia="lt-LT"/>
              </w:rPr>
              <w:t xml:space="preserve">1-27 </w:t>
            </w:r>
            <w:r w:rsidRPr="00836D23">
              <w:rPr>
                <w:color w:val="000000" w:themeColor="text1"/>
                <w:lang w:val="lt-LT" w:eastAsia="lt-LT"/>
              </w:rPr>
              <w:t xml:space="preserve"> aštuntų klasių mokiniai dalyvavo </w:t>
            </w:r>
            <w:r w:rsidR="00BD2759" w:rsidRPr="00836D23">
              <w:rPr>
                <w:color w:val="000000" w:themeColor="text1"/>
                <w:lang w:val="lt-LT" w:eastAsia="lt-LT"/>
              </w:rPr>
              <w:t xml:space="preserve"> </w:t>
            </w:r>
            <w:r w:rsidRPr="00836D23">
              <w:rPr>
                <w:color w:val="000000" w:themeColor="text1"/>
                <w:lang w:val="lt-LT" w:eastAsia="lt-LT"/>
              </w:rPr>
              <w:t xml:space="preserve">Tarptautinės antikorupcijos dienos proga </w:t>
            </w:r>
            <w:r w:rsidR="003233E4">
              <w:rPr>
                <w:color w:val="000000" w:themeColor="text1"/>
                <w:lang w:val="lt-LT" w:eastAsia="lt-LT"/>
              </w:rPr>
              <w:t>filmo ,,Kurjeris“ peržiūroje.</w:t>
            </w:r>
          </w:p>
        </w:tc>
      </w:tr>
      <w:tr w:rsidR="00BD2759" w:rsidRPr="00836D23" w14:paraId="6F692C0D"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52B92AE" w14:textId="77777777" w:rsidR="00BD2759" w:rsidRDefault="00BD2759">
            <w:pPr>
              <w:tabs>
                <w:tab w:val="left" w:pos="1134"/>
              </w:tabs>
              <w:suppressAutoHyphens/>
              <w:ind w:left="375" w:hanging="360"/>
              <w:rPr>
                <w:szCs w:val="24"/>
                <w:lang w:eastAsia="ar-SA"/>
              </w:rPr>
            </w:pPr>
            <w:r>
              <w:rPr>
                <w:szCs w:val="24"/>
                <w:lang w:val="lt-LT" w:eastAsia="ar-SA"/>
              </w:rPr>
              <w:t>2.5</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5C85043D" w14:textId="77777777" w:rsidR="00BD2759" w:rsidRDefault="00BD2759">
            <w:pPr>
              <w:suppressAutoHyphens/>
              <w:spacing w:line="254" w:lineRule="auto"/>
              <w:jc w:val="both"/>
              <w:rPr>
                <w:szCs w:val="24"/>
                <w:lang w:val="lt-LT"/>
              </w:rPr>
            </w:pPr>
            <w:r>
              <w:rPr>
                <w:szCs w:val="24"/>
                <w:lang w:val="lt-LT"/>
              </w:rPr>
              <w:t xml:space="preserve">Savivaldybėje ir jai pavaldžiose įstaigose ir įmonėse sudaryti sąlygas bei galimybes darbuotojams ir kitiems asmenims pranešti apie korupcijos pasireiškimo atvejus, užpildant anonimines anketas apie korupcinio pobūdžio apraiškas. </w:t>
            </w:r>
          </w:p>
        </w:tc>
        <w:tc>
          <w:tcPr>
            <w:tcW w:w="915" w:type="pct"/>
            <w:tcBorders>
              <w:top w:val="single" w:sz="4" w:space="0" w:color="auto"/>
              <w:left w:val="single" w:sz="4" w:space="0" w:color="000000"/>
              <w:bottom w:val="single" w:sz="4" w:space="0" w:color="auto"/>
              <w:right w:val="single" w:sz="4" w:space="0" w:color="000000"/>
            </w:tcBorders>
            <w:hideMark/>
          </w:tcPr>
          <w:p w14:paraId="760070DF" w14:textId="16A9D6D4" w:rsidR="00BD2759" w:rsidRDefault="00BD2759" w:rsidP="008838BB">
            <w:pPr>
              <w:suppressAutoHyphens/>
              <w:spacing w:line="254" w:lineRule="auto"/>
              <w:rPr>
                <w:szCs w:val="24"/>
                <w:lang w:val="lt-LT"/>
              </w:rPr>
            </w:pPr>
            <w:r>
              <w:rPr>
                <w:szCs w:val="24"/>
                <w:lang w:val="lt-LT"/>
              </w:rPr>
              <w:t>Savivaldybei pavaldžių įstaigų ir įmonių vadovai</w:t>
            </w:r>
          </w:p>
          <w:p w14:paraId="09F71D9E" w14:textId="76547056" w:rsidR="00BD2759" w:rsidRDefault="00BD2759">
            <w:pPr>
              <w:suppressAutoHyphens/>
              <w:spacing w:line="254" w:lineRule="auto"/>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6837DA96" w14:textId="389F7C34" w:rsidR="00BD2759" w:rsidRDefault="00BD2759">
            <w:pPr>
              <w:tabs>
                <w:tab w:val="left" w:pos="-63"/>
                <w:tab w:val="left" w:pos="1134"/>
              </w:tabs>
              <w:suppressAutoHyphens/>
              <w:rPr>
                <w:szCs w:val="24"/>
                <w:lang w:val="lt-LT" w:eastAsia="ar-SA"/>
              </w:rPr>
            </w:pPr>
            <w:r>
              <w:rPr>
                <w:szCs w:val="24"/>
                <w:lang w:val="lt-LT"/>
              </w:rPr>
              <w:t xml:space="preserve">Iki kiekvienų metų gruodžio </w:t>
            </w:r>
            <w:r w:rsidR="00071BAB">
              <w:rPr>
                <w:color w:val="000000"/>
                <w:szCs w:val="24"/>
                <w:lang w:val="lt-LT" w:eastAsia="ar-SA"/>
              </w:rPr>
              <w:t xml:space="preserve">31 </w:t>
            </w:r>
            <w:r>
              <w:rPr>
                <w:color w:val="000000"/>
                <w:szCs w:val="24"/>
                <w:lang w:val="lt-LT" w:eastAsia="ar-SA"/>
              </w:rPr>
              <w:t>d.</w:t>
            </w:r>
          </w:p>
        </w:tc>
        <w:tc>
          <w:tcPr>
            <w:tcW w:w="1241" w:type="pct"/>
            <w:tcBorders>
              <w:top w:val="single" w:sz="4" w:space="0" w:color="auto"/>
              <w:left w:val="single" w:sz="4" w:space="0" w:color="000000"/>
              <w:bottom w:val="single" w:sz="4" w:space="0" w:color="auto"/>
              <w:right w:val="single" w:sz="4" w:space="0" w:color="000000"/>
            </w:tcBorders>
            <w:hideMark/>
          </w:tcPr>
          <w:p w14:paraId="11E2B62C" w14:textId="4F21B13A" w:rsidR="00BD2759" w:rsidRDefault="00BD2759" w:rsidP="00542DCE">
            <w:pPr>
              <w:adjustRightInd w:val="0"/>
              <w:rPr>
                <w:i/>
                <w:iCs/>
                <w:color w:val="FF0000"/>
                <w:szCs w:val="24"/>
                <w:lang w:val="lt-LT"/>
              </w:rPr>
            </w:pPr>
            <w:r w:rsidRPr="003D50A0">
              <w:rPr>
                <w:iCs/>
                <w:color w:val="000000" w:themeColor="text1"/>
                <w:szCs w:val="24"/>
                <w:lang w:val="lt-LT"/>
              </w:rPr>
              <w:t>Įvykdyta</w:t>
            </w:r>
            <w:r w:rsidR="003D50A0" w:rsidRPr="003D50A0">
              <w:rPr>
                <w:iCs/>
                <w:color w:val="000000" w:themeColor="text1"/>
                <w:szCs w:val="24"/>
                <w:lang w:val="lt-LT"/>
              </w:rPr>
              <w:t>. Progimnazijoje</w:t>
            </w:r>
            <w:r w:rsidR="003D50A0" w:rsidRPr="003D50A0">
              <w:rPr>
                <w:i/>
                <w:iCs/>
                <w:color w:val="000000" w:themeColor="text1"/>
                <w:szCs w:val="24"/>
                <w:lang w:val="lt-LT"/>
              </w:rPr>
              <w:t xml:space="preserve"> </w:t>
            </w:r>
            <w:r w:rsidR="003D50A0">
              <w:rPr>
                <w:szCs w:val="24"/>
                <w:lang w:val="lt-LT"/>
              </w:rPr>
              <w:t>sudarytos sąlygos bei galimybės darbuotojams ir kitiems asmenims pranešti apie korupcijos pasireiškimo atvejus,</w:t>
            </w:r>
          </w:p>
          <w:p w14:paraId="41C9A26E" w14:textId="290F3AF8" w:rsidR="00BD2759" w:rsidRPr="003D50A0" w:rsidRDefault="003D50A0" w:rsidP="003D50A0">
            <w:pPr>
              <w:adjustRightInd w:val="0"/>
              <w:rPr>
                <w:rFonts w:eastAsia="Calibri"/>
                <w:color w:val="000000"/>
                <w:szCs w:val="24"/>
                <w:lang w:val="lt-LT" w:bidi="as-IN"/>
              </w:rPr>
            </w:pPr>
            <w:r w:rsidRPr="003D50A0">
              <w:rPr>
                <w:iCs/>
                <w:color w:val="000000" w:themeColor="text1"/>
                <w:szCs w:val="24"/>
                <w:lang w:val="lt-LT"/>
              </w:rPr>
              <w:t xml:space="preserve">Tokių pranešimų negauta. </w:t>
            </w:r>
          </w:p>
        </w:tc>
      </w:tr>
    </w:tbl>
    <w:p w14:paraId="2BD81A9D" w14:textId="77777777" w:rsidR="00F11AAD" w:rsidRDefault="00F11AAD" w:rsidP="00F11AAD">
      <w:pPr>
        <w:rPr>
          <w:szCs w:val="24"/>
          <w:lang w:val="lt-LT"/>
        </w:rPr>
      </w:pPr>
    </w:p>
    <w:p w14:paraId="49E0A28D" w14:textId="58D447C2" w:rsidR="001F1243" w:rsidRPr="003D50A0" w:rsidRDefault="001F1243" w:rsidP="00777F04">
      <w:pPr>
        <w:autoSpaceDE w:val="0"/>
        <w:autoSpaceDN w:val="0"/>
        <w:adjustRightInd w:val="0"/>
        <w:jc w:val="both"/>
        <w:rPr>
          <w:rFonts w:eastAsia="Calibri"/>
          <w:color w:val="000000" w:themeColor="text1"/>
          <w:szCs w:val="24"/>
          <w:lang w:val="lt-LT" w:bidi="as-IN"/>
        </w:rPr>
      </w:pPr>
      <w:r w:rsidRPr="001066FD">
        <w:rPr>
          <w:rFonts w:eastAsia="Calibri"/>
          <w:color w:val="000000"/>
          <w:szCs w:val="24"/>
          <w:lang w:val="lt-LT" w:bidi="as-IN"/>
        </w:rPr>
        <w:t xml:space="preserve">Visagino savivaldybės korupcijos prevencijos 2022-2024 m. veiksmų plane iš viso numatytos </w:t>
      </w:r>
      <w:r w:rsidR="00D25227">
        <w:rPr>
          <w:rFonts w:eastAsia="Calibri"/>
          <w:color w:val="000000"/>
          <w:szCs w:val="24"/>
          <w:lang w:val="lt-LT" w:bidi="as-IN"/>
        </w:rPr>
        <w:t>10</w:t>
      </w:r>
      <w:r w:rsidRPr="001066FD">
        <w:rPr>
          <w:rFonts w:eastAsia="Calibri"/>
          <w:color w:val="000000"/>
          <w:szCs w:val="24"/>
          <w:lang w:val="lt-LT" w:bidi="as-IN"/>
        </w:rPr>
        <w:t xml:space="preserve"> priemon</w:t>
      </w:r>
      <w:r w:rsidR="00D25227">
        <w:rPr>
          <w:rFonts w:eastAsia="Calibri"/>
          <w:color w:val="000000"/>
          <w:szCs w:val="24"/>
          <w:lang w:val="lt-LT" w:bidi="as-IN"/>
        </w:rPr>
        <w:t>ių</w:t>
      </w:r>
      <w:r w:rsidRPr="001066FD">
        <w:rPr>
          <w:rFonts w:eastAsia="Calibri"/>
          <w:color w:val="000000"/>
          <w:szCs w:val="24"/>
          <w:lang w:val="lt-LT" w:bidi="as-IN"/>
        </w:rPr>
        <w:t xml:space="preserve">, iš jų </w:t>
      </w:r>
      <w:r w:rsidR="003D50A0" w:rsidRPr="003D50A0">
        <w:rPr>
          <w:rFonts w:eastAsia="Calibri"/>
          <w:color w:val="000000" w:themeColor="text1"/>
          <w:szCs w:val="24"/>
          <w:lang w:val="lt-LT" w:bidi="as-IN"/>
        </w:rPr>
        <w:t>4</w:t>
      </w:r>
      <w:r w:rsidRPr="003D50A0">
        <w:rPr>
          <w:rFonts w:eastAsia="Calibri"/>
          <w:color w:val="000000" w:themeColor="text1"/>
          <w:szCs w:val="24"/>
          <w:lang w:val="lt-LT" w:bidi="as-IN"/>
        </w:rPr>
        <w:t xml:space="preserve"> įvykdytos, </w:t>
      </w:r>
      <w:r w:rsidR="003D50A0" w:rsidRPr="003D50A0">
        <w:rPr>
          <w:rFonts w:eastAsia="Calibri"/>
          <w:color w:val="000000" w:themeColor="text1"/>
          <w:szCs w:val="24"/>
          <w:lang w:val="lt-LT" w:bidi="as-IN"/>
        </w:rPr>
        <w:t xml:space="preserve">6 </w:t>
      </w:r>
      <w:r w:rsidRPr="003D50A0">
        <w:rPr>
          <w:rFonts w:eastAsia="Calibri"/>
          <w:color w:val="000000" w:themeColor="text1"/>
          <w:szCs w:val="24"/>
          <w:lang w:val="lt-LT" w:bidi="as-IN"/>
        </w:rPr>
        <w:t>vykdytinos nuolat, 0 neįvykdyta</w:t>
      </w:r>
      <w:r w:rsidR="00314F7F" w:rsidRPr="003D50A0">
        <w:rPr>
          <w:rFonts w:eastAsia="Calibri"/>
          <w:color w:val="000000" w:themeColor="text1"/>
          <w:szCs w:val="24"/>
          <w:lang w:val="lt-LT" w:bidi="as-IN"/>
        </w:rPr>
        <w:t xml:space="preserve">,  </w:t>
      </w:r>
      <w:r w:rsidR="003D50A0" w:rsidRPr="003D50A0">
        <w:rPr>
          <w:rFonts w:eastAsia="Calibri"/>
          <w:color w:val="000000" w:themeColor="text1"/>
          <w:szCs w:val="24"/>
          <w:lang w:val="lt-LT" w:bidi="as-IN"/>
        </w:rPr>
        <w:t>0</w:t>
      </w:r>
      <w:r w:rsidR="00314F7F" w:rsidRPr="003D50A0">
        <w:rPr>
          <w:rFonts w:eastAsia="Calibri"/>
          <w:color w:val="000000" w:themeColor="text1"/>
          <w:szCs w:val="24"/>
          <w:lang w:val="lt-LT" w:bidi="as-IN"/>
        </w:rPr>
        <w:t xml:space="preserve"> nevykdoma (*)</w:t>
      </w:r>
      <w:r w:rsidRPr="003D50A0">
        <w:rPr>
          <w:rFonts w:eastAsia="Calibri"/>
          <w:color w:val="000000" w:themeColor="text1"/>
          <w:szCs w:val="24"/>
          <w:lang w:val="lt-LT" w:bidi="as-IN"/>
        </w:rPr>
        <w:t>.</w:t>
      </w:r>
    </w:p>
    <w:p w14:paraId="53B46056" w14:textId="426016AC" w:rsidR="001F1243" w:rsidRPr="003D50A0" w:rsidRDefault="001F1243" w:rsidP="007D76CE">
      <w:pPr>
        <w:pStyle w:val="Pagrindiniotekstotrauka"/>
        <w:spacing w:after="0" w:line="360" w:lineRule="auto"/>
        <w:ind w:left="0" w:firstLine="283"/>
        <w:rPr>
          <w:color w:val="000000" w:themeColor="text1"/>
        </w:rPr>
      </w:pPr>
    </w:p>
    <w:p w14:paraId="1DAAEEBE" w14:textId="358165E8" w:rsidR="009B41F5" w:rsidRPr="00777F04" w:rsidRDefault="00F11AAD" w:rsidP="00777F04">
      <w:pPr>
        <w:pStyle w:val="Pagrindiniotekstotrauka"/>
        <w:spacing w:after="0" w:line="360" w:lineRule="auto"/>
        <w:ind w:left="0" w:firstLine="283"/>
        <w:jc w:val="center"/>
        <w:rPr>
          <w:color w:val="000000"/>
        </w:rPr>
      </w:pPr>
      <w:r>
        <w:rPr>
          <w:color w:val="000000"/>
        </w:rPr>
        <w:lastRenderedPageBreak/>
        <w:t>_____________________________</w:t>
      </w:r>
    </w:p>
    <w:sectPr w:rsidR="009B41F5" w:rsidRPr="00777F04" w:rsidSect="006C4D79">
      <w:pgSz w:w="16838" w:h="11906" w:orient="landscape"/>
      <w:pgMar w:top="1702"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libri"/>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51E83"/>
    <w:multiLevelType w:val="hybridMultilevel"/>
    <w:tmpl w:val="486472D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AD"/>
    <w:rsid w:val="00071BAB"/>
    <w:rsid w:val="001F1243"/>
    <w:rsid w:val="00314F7F"/>
    <w:rsid w:val="003233E4"/>
    <w:rsid w:val="003D50A0"/>
    <w:rsid w:val="00542DCE"/>
    <w:rsid w:val="0066755B"/>
    <w:rsid w:val="006C4D79"/>
    <w:rsid w:val="00777F04"/>
    <w:rsid w:val="007D76CE"/>
    <w:rsid w:val="00836D23"/>
    <w:rsid w:val="008838BB"/>
    <w:rsid w:val="008C7D8B"/>
    <w:rsid w:val="008E7340"/>
    <w:rsid w:val="00915AB8"/>
    <w:rsid w:val="009B41F5"/>
    <w:rsid w:val="00A775DF"/>
    <w:rsid w:val="00BD2759"/>
    <w:rsid w:val="00C216AC"/>
    <w:rsid w:val="00D25227"/>
    <w:rsid w:val="00EE7120"/>
    <w:rsid w:val="00F11AAD"/>
    <w:rsid w:val="00F51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5AB1"/>
  <w15:chartTrackingRefBased/>
  <w15:docId w15:val="{8DB8F12B-EED0-4359-912A-965E53B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1AAD"/>
    <w:pPr>
      <w:spacing w:after="0" w:line="240" w:lineRule="auto"/>
    </w:pPr>
    <w:rPr>
      <w:rFonts w:ascii="Times New Roman" w:eastAsia="Times New Roman" w:hAnsi="Times New Roman" w:cs="Times New Roman"/>
      <w:noProof/>
      <w:kern w:val="0"/>
      <w:sz w:val="24"/>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F11AAD"/>
    <w:pPr>
      <w:spacing w:after="120"/>
      <w:ind w:left="283"/>
    </w:pPr>
    <w:rPr>
      <w:noProof w:val="0"/>
      <w:szCs w:val="24"/>
      <w:lang w:val="lt-LT" w:eastAsia="lt-LT"/>
    </w:rPr>
  </w:style>
  <w:style w:type="character" w:customStyle="1" w:styleId="PagrindiniotekstotraukaDiagrama">
    <w:name w:val="Pagrindinio teksto įtrauka Diagrama"/>
    <w:basedOn w:val="Numatytasispastraiposriftas"/>
    <w:link w:val="Pagrindiniotekstotrauka"/>
    <w:rsid w:val="00F11AAD"/>
    <w:rPr>
      <w:rFonts w:ascii="Times New Roman" w:eastAsia="Times New Roman" w:hAnsi="Times New Roman" w:cs="Times New Roman"/>
      <w:kern w:val="0"/>
      <w:sz w:val="24"/>
      <w:szCs w:val="24"/>
      <w:lang w:eastAsia="lt-LT"/>
      <w14:ligatures w14:val="none"/>
    </w:rPr>
  </w:style>
  <w:style w:type="paragraph" w:styleId="Betarp">
    <w:name w:val="No Spacing"/>
    <w:uiPriority w:val="1"/>
    <w:qFormat/>
    <w:rsid w:val="00F11AAD"/>
    <w:pPr>
      <w:spacing w:after="0" w:line="240" w:lineRule="auto"/>
    </w:pPr>
    <w:rPr>
      <w:rFonts w:ascii="Times New Roman" w:eastAsia="Times New Roman" w:hAnsi="Times New Roman" w:cs="Arial"/>
      <w:kern w:val="0"/>
      <w:sz w:val="26"/>
      <w:szCs w:val="26"/>
      <w:lang w:eastAsia="lt-LT"/>
      <w14:ligatures w14:val="none"/>
    </w:rPr>
  </w:style>
  <w:style w:type="paragraph" w:styleId="Sraopastraipa">
    <w:name w:val="List Paragraph"/>
    <w:basedOn w:val="prastasis"/>
    <w:uiPriority w:val="34"/>
    <w:qFormat/>
    <w:rsid w:val="00F11AAD"/>
    <w:pPr>
      <w:ind w:left="720"/>
      <w:contextualSpacing/>
      <w:jc w:val="center"/>
    </w:pPr>
  </w:style>
  <w:style w:type="paragraph" w:customStyle="1" w:styleId="Default">
    <w:name w:val="Default"/>
    <w:rsid w:val="00F11AAD"/>
    <w:pPr>
      <w:autoSpaceDE w:val="0"/>
      <w:autoSpaceDN w:val="0"/>
      <w:adjustRightInd w:val="0"/>
      <w:spacing w:after="0" w:line="240" w:lineRule="auto"/>
    </w:pPr>
    <w:rPr>
      <w:rFonts w:ascii="Palemonas" w:eastAsia="SimSun" w:hAnsi="Palemonas" w:cs="Palemonas"/>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3756</Words>
  <Characters>2142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Loreta Dronišinec</cp:lastModifiedBy>
  <cp:revision>8</cp:revision>
  <dcterms:created xsi:type="dcterms:W3CDTF">2023-12-11T11:33:00Z</dcterms:created>
  <dcterms:modified xsi:type="dcterms:W3CDTF">2025-02-11T10:29:00Z</dcterms:modified>
</cp:coreProperties>
</file>