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20D22" w14:textId="77777777" w:rsidR="004D1289" w:rsidRPr="004D1289" w:rsidRDefault="004D1289" w:rsidP="004D1289">
      <w:pPr>
        <w:spacing w:after="225"/>
        <w:jc w:val="both"/>
        <w:rPr>
          <w:rFonts w:ascii="Arial" w:eastAsia="Times New Roman" w:hAnsi="Arial" w:cs="Arial"/>
          <w:color w:val="000000"/>
          <w:sz w:val="21"/>
          <w:szCs w:val="21"/>
          <w:lang w:eastAsia="lt-LT"/>
        </w:rPr>
      </w:pPr>
      <w:r w:rsidRPr="004D1289">
        <w:rPr>
          <w:rFonts w:ascii="Arial" w:eastAsia="Times New Roman" w:hAnsi="Arial" w:cs="Arial"/>
          <w:b/>
          <w:bCs/>
          <w:color w:val="000000"/>
          <w:sz w:val="21"/>
          <w:szCs w:val="21"/>
          <w:lang w:eastAsia="lt-LT"/>
        </w:rPr>
        <w:t>Pranešimas apie korupcinio pobūdžio nusikalstamas veikas</w:t>
      </w:r>
    </w:p>
    <w:p w14:paraId="521EA5F2" w14:textId="2270AB04" w:rsidR="004D1289" w:rsidRDefault="004D1289" w:rsidP="004D1289">
      <w:pPr>
        <w:numPr>
          <w:ilvl w:val="0"/>
          <w:numId w:val="1"/>
        </w:numPr>
        <w:ind w:left="60"/>
        <w:jc w:val="both"/>
        <w:rPr>
          <w:rFonts w:ascii="Arial" w:eastAsia="Times New Roman" w:hAnsi="Arial" w:cs="Arial"/>
          <w:color w:val="000000"/>
          <w:sz w:val="21"/>
          <w:szCs w:val="21"/>
          <w:lang w:eastAsia="lt-LT"/>
        </w:rPr>
      </w:pPr>
      <w:r w:rsidRPr="004D1289">
        <w:rPr>
          <w:rFonts w:ascii="Arial" w:eastAsia="Times New Roman" w:hAnsi="Arial" w:cs="Arial"/>
          <w:color w:val="000000"/>
          <w:sz w:val="21"/>
          <w:szCs w:val="21"/>
          <w:lang w:eastAsia="lt-LT"/>
        </w:rPr>
        <w:t xml:space="preserve">Jei turite informacijos apie galimas korupcijos apraiškas Visagino </w:t>
      </w:r>
      <w:r w:rsidR="00EB3737">
        <w:rPr>
          <w:rFonts w:ascii="Arial" w:eastAsia="Times New Roman" w:hAnsi="Arial" w:cs="Arial"/>
          <w:color w:val="000000"/>
          <w:sz w:val="21"/>
          <w:szCs w:val="21"/>
          <w:lang w:eastAsia="lt-LT"/>
        </w:rPr>
        <w:t>,,Gerosios vilties“ progimnazijoje</w:t>
      </w:r>
      <w:r w:rsidRPr="004D1289">
        <w:rPr>
          <w:rFonts w:ascii="Arial" w:eastAsia="Times New Roman" w:hAnsi="Arial" w:cs="Arial"/>
          <w:color w:val="000000"/>
          <w:sz w:val="21"/>
          <w:szCs w:val="21"/>
          <w:lang w:eastAsia="lt-LT"/>
        </w:rPr>
        <w:t xml:space="preserve"> ar norite pateikti pasiūlymus dėl korupcijai atsparios aplinkos kūrimo, prašome informaciją pateikti:</w:t>
      </w:r>
    </w:p>
    <w:p w14:paraId="575D840E" w14:textId="6E70B676" w:rsidR="00EB3737" w:rsidRPr="004D1289" w:rsidRDefault="00EB3737" w:rsidP="004D1289">
      <w:pPr>
        <w:numPr>
          <w:ilvl w:val="0"/>
          <w:numId w:val="1"/>
        </w:numPr>
        <w:ind w:left="60"/>
        <w:jc w:val="both"/>
        <w:rPr>
          <w:rFonts w:ascii="Arial" w:eastAsia="Times New Roman" w:hAnsi="Arial" w:cs="Arial"/>
          <w:color w:val="000000"/>
          <w:sz w:val="21"/>
          <w:szCs w:val="21"/>
          <w:lang w:eastAsia="lt-LT"/>
        </w:rPr>
      </w:pPr>
      <w:r>
        <w:rPr>
          <w:rFonts w:ascii="Arial" w:eastAsia="Times New Roman" w:hAnsi="Arial" w:cs="Arial"/>
          <w:color w:val="000000"/>
          <w:sz w:val="21"/>
          <w:szCs w:val="21"/>
          <w:lang w:eastAsia="lt-LT"/>
        </w:rPr>
        <w:t>Tiesiogiai atvykę į Visagino ,,Gerosios vilties“ progimnaziją (Partizanų 2/7, 31105Visaginas, 99 kabinetas)</w:t>
      </w:r>
    </w:p>
    <w:p w14:paraId="7CD11186" w14:textId="77777777" w:rsidR="004D1289" w:rsidRPr="004D1289" w:rsidRDefault="004D1289" w:rsidP="004D1289">
      <w:pPr>
        <w:numPr>
          <w:ilvl w:val="0"/>
          <w:numId w:val="1"/>
        </w:numPr>
        <w:ind w:left="60"/>
        <w:jc w:val="both"/>
        <w:rPr>
          <w:rFonts w:ascii="Arial" w:eastAsia="Times New Roman" w:hAnsi="Arial" w:cs="Arial"/>
          <w:color w:val="000000"/>
          <w:sz w:val="21"/>
          <w:szCs w:val="21"/>
          <w:lang w:eastAsia="lt-LT"/>
        </w:rPr>
      </w:pPr>
      <w:r w:rsidRPr="004D1289">
        <w:rPr>
          <w:rFonts w:ascii="Arial" w:eastAsia="Times New Roman" w:hAnsi="Arial" w:cs="Arial"/>
          <w:color w:val="000000"/>
          <w:sz w:val="21"/>
          <w:szCs w:val="21"/>
          <w:lang w:eastAsia="lt-LT"/>
        </w:rPr>
        <w:t>Tiesiogiai atvykęs į Visagino savivaldybės administraciją (Parko g. 14, 31140 Visaginas);</w:t>
      </w:r>
    </w:p>
    <w:p w14:paraId="7B9A2EFF" w14:textId="1570327C" w:rsidR="004D1289" w:rsidRPr="004D1289" w:rsidRDefault="004D1289" w:rsidP="004D1289">
      <w:pPr>
        <w:numPr>
          <w:ilvl w:val="0"/>
          <w:numId w:val="1"/>
        </w:numPr>
        <w:ind w:left="60"/>
        <w:jc w:val="both"/>
        <w:rPr>
          <w:rFonts w:ascii="Arial" w:eastAsia="Times New Roman" w:hAnsi="Arial" w:cs="Arial"/>
          <w:color w:val="000000"/>
          <w:sz w:val="21"/>
          <w:szCs w:val="21"/>
          <w:lang w:eastAsia="lt-LT"/>
        </w:rPr>
      </w:pPr>
      <w:r w:rsidRPr="004D1289">
        <w:rPr>
          <w:rFonts w:ascii="Arial" w:eastAsia="Times New Roman" w:hAnsi="Arial" w:cs="Arial"/>
          <w:color w:val="000000"/>
          <w:sz w:val="21"/>
          <w:szCs w:val="21"/>
          <w:lang w:eastAsia="lt-LT"/>
        </w:rPr>
        <w:t>Atsiųsdamas pranešimą paštu</w:t>
      </w:r>
      <w:r w:rsidR="00EB3737">
        <w:rPr>
          <w:rFonts w:ascii="Arial" w:eastAsia="Times New Roman" w:hAnsi="Arial" w:cs="Arial"/>
          <w:color w:val="000000"/>
          <w:sz w:val="21"/>
          <w:szCs w:val="21"/>
          <w:lang w:eastAsia="lt-LT"/>
        </w:rPr>
        <w:t xml:space="preserve"> (</w:t>
      </w:r>
      <w:r w:rsidRPr="004D1289">
        <w:rPr>
          <w:rFonts w:ascii="Arial" w:eastAsia="Times New Roman" w:hAnsi="Arial" w:cs="Arial"/>
          <w:color w:val="000000"/>
          <w:sz w:val="21"/>
          <w:szCs w:val="21"/>
          <w:lang w:eastAsia="lt-LT"/>
        </w:rPr>
        <w:t>Siunčiant pranešimą paštu po Administracijos pavadinimu turi būti nurodoma žyma „KOMPETENTINGAM SUBJEKTUI ASMENIŠKAI“;</w:t>
      </w:r>
    </w:p>
    <w:p w14:paraId="6509ED70" w14:textId="2819F8A7" w:rsidR="004D1289" w:rsidRPr="004D1289" w:rsidRDefault="004D1289" w:rsidP="00EB3737">
      <w:pPr>
        <w:numPr>
          <w:ilvl w:val="0"/>
          <w:numId w:val="1"/>
        </w:numPr>
        <w:ind w:left="60"/>
        <w:rPr>
          <w:rFonts w:ascii="Arial" w:eastAsia="Times New Roman" w:hAnsi="Arial" w:cs="Arial"/>
          <w:color w:val="000000"/>
          <w:sz w:val="21"/>
          <w:szCs w:val="21"/>
          <w:lang w:eastAsia="lt-LT"/>
        </w:rPr>
      </w:pPr>
      <w:r w:rsidRPr="004D1289">
        <w:rPr>
          <w:rFonts w:ascii="Arial" w:eastAsia="Times New Roman" w:hAnsi="Arial" w:cs="Arial"/>
          <w:color w:val="000000"/>
          <w:sz w:val="21"/>
          <w:szCs w:val="21"/>
          <w:lang w:eastAsia="lt-LT"/>
        </w:rPr>
        <w:t>Atsiųsdamas pranešimą elektroninio pašto adresu </w:t>
      </w:r>
      <w:hyperlink r:id="rId5" w:history="1">
        <w:r w:rsidR="00EB3737" w:rsidRPr="003843C1">
          <w:rPr>
            <w:rStyle w:val="Hipersaitas"/>
            <w:rFonts w:ascii="Arial" w:eastAsia="Times New Roman" w:hAnsi="Arial" w:cs="Arial"/>
            <w:sz w:val="21"/>
            <w:szCs w:val="21"/>
            <w:lang w:eastAsia="lt-LT"/>
          </w:rPr>
          <w:t>loreta.dronisinec</w:t>
        </w:r>
        <w:r w:rsidR="00EB3737" w:rsidRPr="003843C1">
          <w:rPr>
            <w:rStyle w:val="Hipersaitas"/>
            <w:rFonts w:ascii="Arial" w:eastAsia="Times New Roman" w:hAnsi="Arial" w:cs="Arial"/>
            <w:sz w:val="21"/>
            <w:szCs w:val="21"/>
            <w:lang w:val="en-US" w:eastAsia="lt-LT"/>
          </w:rPr>
          <w:t>@vgvp.lt</w:t>
        </w:r>
      </w:hyperlink>
      <w:r w:rsidR="00EB3737">
        <w:rPr>
          <w:rFonts w:ascii="Arial" w:eastAsia="Times New Roman" w:hAnsi="Arial" w:cs="Arial"/>
          <w:color w:val="000000"/>
          <w:sz w:val="21"/>
          <w:szCs w:val="21"/>
          <w:lang w:val="en-US" w:eastAsia="lt-LT"/>
        </w:rPr>
        <w:t xml:space="preserve"> </w:t>
      </w:r>
      <w:proofErr w:type="spellStart"/>
      <w:r w:rsidR="00EB3737">
        <w:rPr>
          <w:rFonts w:ascii="Arial" w:eastAsia="Times New Roman" w:hAnsi="Arial" w:cs="Arial"/>
          <w:color w:val="000000"/>
          <w:sz w:val="21"/>
          <w:szCs w:val="21"/>
          <w:lang w:val="en-US" w:eastAsia="lt-LT"/>
        </w:rPr>
        <w:t>arba</w:t>
      </w:r>
      <w:proofErr w:type="spellEnd"/>
      <w:r w:rsidR="00EB3737">
        <w:rPr>
          <w:rFonts w:ascii="Arial" w:eastAsia="Times New Roman" w:hAnsi="Arial" w:cs="Arial"/>
          <w:color w:val="000000"/>
          <w:sz w:val="21"/>
          <w:szCs w:val="21"/>
          <w:lang w:val="en-US" w:eastAsia="lt-LT"/>
        </w:rPr>
        <w:t xml:space="preserve"> </w:t>
      </w:r>
      <w:hyperlink r:id="rId6" w:history="1">
        <w:r w:rsidRPr="004D1289">
          <w:rPr>
            <w:rFonts w:ascii="Arial" w:eastAsia="Times New Roman" w:hAnsi="Arial" w:cs="Arial"/>
            <w:b/>
            <w:bCs/>
            <w:color w:val="2B3994"/>
            <w:sz w:val="21"/>
            <w:szCs w:val="21"/>
            <w:u w:val="single"/>
            <w:lang w:eastAsia="lt-LT"/>
          </w:rPr>
          <w:t>praneseju.apsauga@visaginas.lt</w:t>
        </w:r>
      </w:hyperlink>
      <w:r w:rsidRPr="004D1289">
        <w:rPr>
          <w:rFonts w:ascii="Arial" w:eastAsia="Times New Roman" w:hAnsi="Arial" w:cs="Arial"/>
          <w:color w:val="000000"/>
          <w:sz w:val="21"/>
          <w:szCs w:val="21"/>
          <w:lang w:eastAsia="lt-LT"/>
        </w:rPr>
        <w:t>.</w:t>
      </w:r>
    </w:p>
    <w:p w14:paraId="58196BAD" w14:textId="77777777" w:rsidR="004D1289" w:rsidRPr="004D1289" w:rsidRDefault="004D1289" w:rsidP="004D1289">
      <w:pPr>
        <w:numPr>
          <w:ilvl w:val="0"/>
          <w:numId w:val="2"/>
        </w:numPr>
        <w:ind w:left="60"/>
        <w:jc w:val="both"/>
        <w:rPr>
          <w:rFonts w:ascii="Arial" w:eastAsia="Times New Roman" w:hAnsi="Arial" w:cs="Arial"/>
          <w:color w:val="000000"/>
          <w:sz w:val="21"/>
          <w:szCs w:val="21"/>
          <w:lang w:eastAsia="lt-LT"/>
        </w:rPr>
      </w:pPr>
      <w:r w:rsidRPr="004D1289">
        <w:rPr>
          <w:rFonts w:ascii="Arial" w:eastAsia="Times New Roman" w:hAnsi="Arial" w:cs="Arial"/>
          <w:color w:val="000000"/>
          <w:sz w:val="21"/>
          <w:szCs w:val="21"/>
          <w:lang w:eastAsia="lt-LT"/>
        </w:rPr>
        <w:t>Apie jums žinomą korupcinio pobūdžio nusikalstamą veiką privalote pranešti Lietuvos Respublikos prokuratūrai, Specialiųjų tyrimų tarnybai arba kitai ikiteisminio tyrimo įstaigai, jeigu gavote duomenų, leidžiančių pagrįstai manyti, kad buvo padaryta, daroma ši veika ar rengiamasi ją padaryti, ir jeigu teisės aktuose nėra nustatytų praneštinos informacijos atskleidimo ribojimų.</w:t>
      </w:r>
    </w:p>
    <w:p w14:paraId="6244BF4F" w14:textId="77777777" w:rsidR="004D1289" w:rsidRPr="004D1289" w:rsidRDefault="004D1289" w:rsidP="004D1289">
      <w:pPr>
        <w:spacing w:before="225" w:after="225"/>
        <w:jc w:val="both"/>
        <w:rPr>
          <w:rFonts w:ascii="Arial" w:eastAsia="Times New Roman" w:hAnsi="Arial" w:cs="Arial"/>
          <w:color w:val="000000"/>
          <w:sz w:val="21"/>
          <w:szCs w:val="21"/>
          <w:lang w:eastAsia="lt-LT"/>
        </w:rPr>
      </w:pPr>
      <w:r w:rsidRPr="004D1289">
        <w:rPr>
          <w:rFonts w:ascii="Arial" w:eastAsia="Times New Roman" w:hAnsi="Arial" w:cs="Arial"/>
          <w:b/>
          <w:bCs/>
          <w:color w:val="000000"/>
          <w:sz w:val="21"/>
          <w:szCs w:val="21"/>
          <w:lang w:eastAsia="lt-LT"/>
        </w:rPr>
        <w:t>Visą parą galima kreiptis į Lietuvos Respublikos specialiųjų tyrimų tarnybą:</w:t>
      </w:r>
      <w:r w:rsidRPr="004D1289">
        <w:rPr>
          <w:rFonts w:ascii="Arial" w:eastAsia="Times New Roman" w:hAnsi="Arial" w:cs="Arial"/>
          <w:color w:val="000000"/>
          <w:sz w:val="21"/>
          <w:szCs w:val="21"/>
          <w:lang w:eastAsia="lt-LT"/>
        </w:rPr>
        <w:t> tel. (8 5) 266 3333, el. p. </w:t>
      </w:r>
      <w:hyperlink r:id="rId7" w:history="1">
        <w:r w:rsidRPr="004D1289">
          <w:rPr>
            <w:rFonts w:ascii="Arial" w:eastAsia="Times New Roman" w:hAnsi="Arial" w:cs="Arial"/>
            <w:b/>
            <w:bCs/>
            <w:color w:val="2B3994"/>
            <w:sz w:val="21"/>
            <w:szCs w:val="21"/>
            <w:u w:val="single"/>
            <w:lang w:eastAsia="lt-LT"/>
          </w:rPr>
          <w:t>pranesk@stt.lt</w:t>
        </w:r>
      </w:hyperlink>
      <w:r w:rsidRPr="004D1289">
        <w:rPr>
          <w:rFonts w:ascii="Arial" w:eastAsia="Times New Roman" w:hAnsi="Arial" w:cs="Arial"/>
          <w:color w:val="000000"/>
          <w:sz w:val="21"/>
          <w:szCs w:val="21"/>
          <w:lang w:eastAsia="lt-LT"/>
        </w:rPr>
        <w:t> arba </w:t>
      </w:r>
      <w:hyperlink r:id="rId8" w:history="1">
        <w:r w:rsidRPr="004D1289">
          <w:rPr>
            <w:rFonts w:ascii="Arial" w:eastAsia="Times New Roman" w:hAnsi="Arial" w:cs="Arial"/>
            <w:b/>
            <w:bCs/>
            <w:color w:val="2B3994"/>
            <w:sz w:val="21"/>
            <w:szCs w:val="21"/>
            <w:u w:val="single"/>
            <w:lang w:eastAsia="lt-LT"/>
          </w:rPr>
          <w:t>internetu</w:t>
        </w:r>
      </w:hyperlink>
      <w:r w:rsidRPr="004D1289">
        <w:rPr>
          <w:rFonts w:ascii="Arial" w:eastAsia="Times New Roman" w:hAnsi="Arial" w:cs="Arial"/>
          <w:color w:val="000000"/>
          <w:sz w:val="21"/>
          <w:szCs w:val="21"/>
          <w:lang w:eastAsia="lt-LT"/>
        </w:rPr>
        <w:t>. </w:t>
      </w:r>
    </w:p>
    <w:p w14:paraId="026C3662" w14:textId="77777777" w:rsidR="004D1289" w:rsidRPr="004D1289" w:rsidRDefault="004D1289" w:rsidP="004D1289">
      <w:pPr>
        <w:spacing w:before="225" w:after="225"/>
        <w:jc w:val="both"/>
        <w:rPr>
          <w:rFonts w:ascii="Arial" w:eastAsia="Times New Roman" w:hAnsi="Arial" w:cs="Arial"/>
          <w:color w:val="000000"/>
          <w:sz w:val="21"/>
          <w:szCs w:val="21"/>
          <w:lang w:eastAsia="lt-LT"/>
        </w:rPr>
      </w:pPr>
      <w:r w:rsidRPr="004D1289">
        <w:rPr>
          <w:rFonts w:ascii="Arial" w:eastAsia="Times New Roman" w:hAnsi="Arial" w:cs="Arial"/>
          <w:b/>
          <w:bCs/>
          <w:i/>
          <w:iCs/>
          <w:color w:val="000000"/>
          <w:sz w:val="21"/>
          <w:szCs w:val="21"/>
          <w:lang w:eastAsia="lt-LT"/>
        </w:rPr>
        <w:t>Atkreipiame dėmesį, kad už šmeižtą ar melagingą kito asmens kaltinimą nusikaltimo padarymu yra numatyta baudžiamoji atsakomybė.</w:t>
      </w:r>
    </w:p>
    <w:p w14:paraId="32053323" w14:textId="77777777" w:rsidR="00784D1D" w:rsidRDefault="00784D1D">
      <w:bookmarkStart w:id="0" w:name="_GoBack"/>
      <w:bookmarkEnd w:id="0"/>
    </w:p>
    <w:sectPr w:rsidR="00784D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D25F0"/>
    <w:multiLevelType w:val="multilevel"/>
    <w:tmpl w:val="456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72EDB"/>
    <w:multiLevelType w:val="multilevel"/>
    <w:tmpl w:val="8DD0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E3"/>
    <w:rsid w:val="000F731F"/>
    <w:rsid w:val="004D1289"/>
    <w:rsid w:val="00784D1D"/>
    <w:rsid w:val="008749E3"/>
    <w:rsid w:val="00EB37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7666"/>
  <w15:chartTrackingRefBased/>
  <w15:docId w15:val="{72788BCD-5371-48BE-A552-8D2EC1AB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F73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F731F"/>
    <w:rPr>
      <w:color w:val="0563C1" w:themeColor="hyperlink"/>
      <w:u w:val="single"/>
    </w:rPr>
  </w:style>
  <w:style w:type="paragraph" w:styleId="Sraopastraipa">
    <w:name w:val="List Paragraph"/>
    <w:basedOn w:val="prastasis"/>
    <w:uiPriority w:val="34"/>
    <w:qFormat/>
    <w:rsid w:val="000F731F"/>
    <w:pPr>
      <w:ind w:left="720"/>
      <w:contextualSpacing/>
    </w:pPr>
  </w:style>
  <w:style w:type="character" w:styleId="Neapdorotaspaminjimas">
    <w:name w:val="Unresolved Mention"/>
    <w:basedOn w:val="Numatytasispastraiposriftas"/>
    <w:uiPriority w:val="99"/>
    <w:semiHidden/>
    <w:unhideWhenUsed/>
    <w:rsid w:val="000F7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468143">
      <w:bodyDiv w:val="1"/>
      <w:marLeft w:val="0"/>
      <w:marRight w:val="0"/>
      <w:marTop w:val="0"/>
      <w:marBottom w:val="0"/>
      <w:divBdr>
        <w:top w:val="none" w:sz="0" w:space="0" w:color="auto"/>
        <w:left w:val="none" w:sz="0" w:space="0" w:color="auto"/>
        <w:bottom w:val="none" w:sz="0" w:space="0" w:color="auto"/>
        <w:right w:val="none" w:sz="0" w:space="0" w:color="auto"/>
      </w:divBdr>
      <w:divsChild>
        <w:div w:id="103891215">
          <w:marLeft w:val="0"/>
          <w:marRight w:val="0"/>
          <w:marTop w:val="0"/>
          <w:marBottom w:val="420"/>
          <w:divBdr>
            <w:top w:val="none" w:sz="0" w:space="0" w:color="auto"/>
            <w:left w:val="none" w:sz="0" w:space="0" w:color="auto"/>
            <w:bottom w:val="none" w:sz="0" w:space="0" w:color="auto"/>
            <w:right w:val="none" w:sz="0" w:space="0" w:color="auto"/>
          </w:divBdr>
        </w:div>
        <w:div w:id="1572306208">
          <w:marLeft w:val="0"/>
          <w:marRight w:val="0"/>
          <w:marTop w:val="0"/>
          <w:marBottom w:val="0"/>
          <w:divBdr>
            <w:top w:val="none" w:sz="0" w:space="0" w:color="auto"/>
            <w:left w:val="none" w:sz="0" w:space="0" w:color="auto"/>
            <w:bottom w:val="none" w:sz="0" w:space="0" w:color="auto"/>
            <w:right w:val="none" w:sz="0" w:space="0" w:color="auto"/>
          </w:divBdr>
          <w:divsChild>
            <w:div w:id="685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t.lt/pateikti-pranesima-apie-korupcija/7425" TargetMode="External"/><Relationship Id="rId3" Type="http://schemas.openxmlformats.org/officeDocument/2006/relationships/settings" Target="settings.xml"/><Relationship Id="rId7" Type="http://schemas.openxmlformats.org/officeDocument/2006/relationships/hyperlink" Target="mailto:%70%72%61%6e%65%73%6b%40%73%74%74%2e%6c%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neseju.apsauga@visaginas.lt" TargetMode="External"/><Relationship Id="rId5" Type="http://schemas.openxmlformats.org/officeDocument/2006/relationships/hyperlink" Target="mailto:loreta.dronisinec@vgvp.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1020</Words>
  <Characters>582</Characters>
  <Application>Microsoft Office Word</Application>
  <DocSecurity>0</DocSecurity>
  <Lines>4</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Dronišinec</dc:creator>
  <cp:keywords/>
  <dc:description/>
  <cp:lastModifiedBy>Loreta Dronišinec</cp:lastModifiedBy>
  <cp:revision>3</cp:revision>
  <dcterms:created xsi:type="dcterms:W3CDTF">2023-01-25T13:12:00Z</dcterms:created>
  <dcterms:modified xsi:type="dcterms:W3CDTF">2023-01-25T13:27:00Z</dcterms:modified>
</cp:coreProperties>
</file>