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0A9" w:rsidRPr="00AF50A9" w:rsidRDefault="00AF50A9" w:rsidP="00AF50A9">
      <w:pPr>
        <w:spacing w:after="0" w:line="259" w:lineRule="auto"/>
        <w:ind w:left="10" w:right="3"/>
        <w:jc w:val="right"/>
        <w:rPr>
          <w:b/>
          <w:sz w:val="28"/>
        </w:rPr>
      </w:pPr>
    </w:p>
    <w:p w:rsidR="009C4697" w:rsidRPr="009C4697" w:rsidRDefault="009C4697" w:rsidP="009C4697">
      <w:pPr>
        <w:spacing w:after="0" w:line="240" w:lineRule="auto"/>
        <w:ind w:left="0" w:firstLine="0"/>
        <w:jc w:val="right"/>
        <w:rPr>
          <w:bCs/>
          <w:szCs w:val="24"/>
        </w:rPr>
      </w:pP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  <w:t>PATVIRTINTA</w:t>
      </w:r>
    </w:p>
    <w:p w:rsidR="009C4697" w:rsidRPr="009C4697" w:rsidRDefault="009C4697" w:rsidP="009C4697">
      <w:pPr>
        <w:spacing w:after="0" w:line="240" w:lineRule="auto"/>
        <w:ind w:left="0" w:firstLine="0"/>
        <w:jc w:val="right"/>
        <w:rPr>
          <w:bCs/>
          <w:szCs w:val="24"/>
        </w:rPr>
      </w:pP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  <w:t>Visagino „Gerosios vilties“ progimnazijos</w:t>
      </w:r>
    </w:p>
    <w:p w:rsidR="009C4697" w:rsidRPr="009C4697" w:rsidRDefault="009C4697" w:rsidP="009C4697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9C4697">
        <w:rPr>
          <w:color w:val="auto"/>
          <w:szCs w:val="24"/>
        </w:rPr>
        <w:tab/>
      </w:r>
      <w:r w:rsidRPr="009C4697">
        <w:rPr>
          <w:color w:val="auto"/>
          <w:szCs w:val="24"/>
        </w:rPr>
        <w:tab/>
      </w:r>
      <w:r w:rsidRPr="009C4697">
        <w:rPr>
          <w:color w:val="auto"/>
          <w:szCs w:val="24"/>
        </w:rPr>
        <w:tab/>
      </w:r>
      <w:r w:rsidRPr="009C4697">
        <w:rPr>
          <w:color w:val="auto"/>
          <w:szCs w:val="24"/>
        </w:rPr>
        <w:tab/>
        <w:t xml:space="preserve">Direktoriaus  2022m. gruodžio 30 d. </w:t>
      </w:r>
    </w:p>
    <w:p w:rsidR="009C4697" w:rsidRPr="009C4697" w:rsidRDefault="009C4697" w:rsidP="009C4697">
      <w:pPr>
        <w:spacing w:after="0" w:line="240" w:lineRule="auto"/>
        <w:ind w:left="0" w:firstLine="0"/>
        <w:jc w:val="right"/>
        <w:rPr>
          <w:bCs/>
          <w:szCs w:val="24"/>
        </w:rPr>
      </w:pP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</w:r>
      <w:r w:rsidRPr="009C4697">
        <w:rPr>
          <w:bCs/>
          <w:szCs w:val="24"/>
        </w:rPr>
        <w:tab/>
        <w:t>įsakymu Nr. V-99</w:t>
      </w:r>
    </w:p>
    <w:p w:rsidR="009C4697" w:rsidRPr="009C4697" w:rsidRDefault="009C4697" w:rsidP="009C4697">
      <w:pPr>
        <w:spacing w:after="0" w:line="240" w:lineRule="auto"/>
        <w:ind w:left="0" w:firstLine="0"/>
        <w:jc w:val="both"/>
        <w:rPr>
          <w:b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9C4697" w:rsidRPr="009C4697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697" w:rsidRPr="009C4697" w:rsidRDefault="009C4697" w:rsidP="009C4697">
            <w:pPr>
              <w:spacing w:after="31" w:line="247" w:lineRule="auto"/>
              <w:ind w:left="3011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697" w:rsidRPr="009C4697" w:rsidRDefault="009C4697" w:rsidP="009C46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9C4697">
              <w:rPr>
                <w:b/>
                <w:color w:val="auto"/>
                <w:szCs w:val="24"/>
                <w:lang w:eastAsia="en-US"/>
              </w:rPr>
              <w:t>VISAGINO ,,GEROSIOS VILTIES‘‘ PROGIMNAZIJOS</w:t>
            </w:r>
            <w:r w:rsidRPr="009C4697">
              <w:rPr>
                <w:color w:val="auto"/>
                <w:szCs w:val="24"/>
              </w:rPr>
              <w:t xml:space="preserve"> </w:t>
            </w:r>
          </w:p>
          <w:p w:rsidR="009C4697" w:rsidRPr="009C4697" w:rsidRDefault="009C4697" w:rsidP="009C469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9C4697">
              <w:rPr>
                <w:b/>
                <w:color w:val="auto"/>
                <w:szCs w:val="24"/>
              </w:rPr>
              <w:t>DIREKTORĖ  JOLANTA BARTKŪNIENĖ</w:t>
            </w:r>
          </w:p>
          <w:p w:rsidR="009C4697" w:rsidRPr="009C4697" w:rsidRDefault="009C4697" w:rsidP="009C46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9C4697" w:rsidRPr="009C4697" w:rsidRDefault="009C4697" w:rsidP="009C46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9C4697">
              <w:rPr>
                <w:color w:val="auto"/>
                <w:szCs w:val="24"/>
              </w:rPr>
              <w:t xml:space="preserve">2022-12-30 Nr. </w:t>
            </w:r>
            <w:r w:rsidR="00715872">
              <w:rPr>
                <w:color w:val="auto"/>
                <w:szCs w:val="24"/>
              </w:rPr>
              <w:t>6</w:t>
            </w:r>
          </w:p>
          <w:p w:rsidR="009C4697" w:rsidRPr="009C4697" w:rsidRDefault="009C4697" w:rsidP="009C46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9C4697">
              <w:rPr>
                <w:color w:val="auto"/>
                <w:szCs w:val="24"/>
                <w:lang w:eastAsia="en-US"/>
              </w:rPr>
              <w:t>Visaginas</w:t>
            </w:r>
          </w:p>
        </w:tc>
      </w:tr>
    </w:tbl>
    <w:p w:rsidR="00AF50A9" w:rsidRDefault="00AF50A9" w:rsidP="00F97127">
      <w:pPr>
        <w:spacing w:after="0" w:line="259" w:lineRule="auto"/>
        <w:ind w:left="10" w:right="3"/>
        <w:jc w:val="center"/>
        <w:rPr>
          <w:b/>
          <w:sz w:val="28"/>
        </w:rPr>
      </w:pPr>
    </w:p>
    <w:p w:rsidR="00AF50A9" w:rsidRDefault="00AF50A9" w:rsidP="00F97127">
      <w:pPr>
        <w:spacing w:after="0" w:line="259" w:lineRule="auto"/>
        <w:ind w:left="10" w:right="3"/>
        <w:jc w:val="center"/>
        <w:rPr>
          <w:b/>
          <w:sz w:val="28"/>
        </w:rPr>
      </w:pPr>
    </w:p>
    <w:p w:rsidR="00750306" w:rsidRDefault="00226CAC" w:rsidP="00F97127">
      <w:pPr>
        <w:spacing w:after="0" w:line="259" w:lineRule="auto"/>
        <w:ind w:left="10" w:right="3"/>
        <w:jc w:val="center"/>
      </w:pPr>
      <w:r>
        <w:rPr>
          <w:b/>
          <w:sz w:val="28"/>
        </w:rPr>
        <w:t xml:space="preserve">VALYTOJO PAREIGYBĖS APRAŠYMAS </w:t>
      </w:r>
    </w:p>
    <w:p w:rsidR="00E723BA" w:rsidRPr="00C74824" w:rsidRDefault="00E723BA" w:rsidP="00E723BA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C74824">
        <w:rPr>
          <w:b/>
          <w:bCs/>
          <w:spacing w:val="-2"/>
          <w:szCs w:val="24"/>
        </w:rPr>
        <w:t>I</w:t>
      </w:r>
      <w:r w:rsidRPr="00C74824">
        <w:rPr>
          <w:b/>
          <w:bCs/>
          <w:szCs w:val="24"/>
        </w:rPr>
        <w:t xml:space="preserve"> SKYRIUS</w:t>
      </w:r>
    </w:p>
    <w:p w:rsidR="00750306" w:rsidRDefault="00226CAC">
      <w:pPr>
        <w:pStyle w:val="Antrat1"/>
      </w:pPr>
      <w:r>
        <w:t>BENDROJI DALIS</w:t>
      </w:r>
      <w:r>
        <w:rPr>
          <w:b w:val="0"/>
        </w:rPr>
        <w:t xml:space="preserve"> </w:t>
      </w:r>
    </w:p>
    <w:p w:rsidR="00750306" w:rsidRPr="00AF50A9" w:rsidRDefault="003A5AC8" w:rsidP="00E723B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>V</w:t>
      </w:r>
      <w:r w:rsidR="00226CAC" w:rsidRPr="00AF50A9">
        <w:rPr>
          <w:szCs w:val="24"/>
        </w:rPr>
        <w:t>alytojas</w:t>
      </w:r>
      <w:r w:rsidR="00226CAC" w:rsidRPr="00AF50A9">
        <w:rPr>
          <w:b/>
          <w:szCs w:val="24"/>
        </w:rPr>
        <w:t xml:space="preserve"> </w:t>
      </w:r>
      <w:r w:rsidR="00F97127" w:rsidRPr="00AF50A9">
        <w:rPr>
          <w:szCs w:val="24"/>
        </w:rPr>
        <w:t>yra priskiriamas darbuotojų</w:t>
      </w:r>
      <w:r w:rsidR="00226CAC" w:rsidRPr="00AF50A9">
        <w:rPr>
          <w:szCs w:val="24"/>
        </w:rPr>
        <w:t xml:space="preserve"> grupei. </w:t>
      </w:r>
    </w:p>
    <w:p w:rsidR="00750306" w:rsidRPr="00AF50A9" w:rsidRDefault="00226CAC" w:rsidP="00E723B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 xml:space="preserve">Pareigybės lygis: valytojas priskiriamas D lygio pareigybei. </w:t>
      </w:r>
    </w:p>
    <w:p w:rsidR="00750306" w:rsidRPr="00AF50A9" w:rsidRDefault="00226CAC" w:rsidP="00E723B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 xml:space="preserve">Pareigybės paskirtis: palaikyti pavyzdingą tvarką ir švarą </w:t>
      </w:r>
      <w:r w:rsidR="00AF50A9">
        <w:rPr>
          <w:szCs w:val="24"/>
        </w:rPr>
        <w:t>pro</w:t>
      </w:r>
      <w:r w:rsidR="003B4006" w:rsidRPr="00AF50A9">
        <w:rPr>
          <w:szCs w:val="24"/>
        </w:rPr>
        <w:t xml:space="preserve">gimnazijos </w:t>
      </w:r>
      <w:r w:rsidRPr="00AF50A9">
        <w:rPr>
          <w:szCs w:val="24"/>
        </w:rPr>
        <w:t xml:space="preserve">patalpose. </w:t>
      </w:r>
    </w:p>
    <w:p w:rsidR="00750306" w:rsidRPr="00AF50A9" w:rsidRDefault="00226CAC" w:rsidP="00E723B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>Pavaldumas: valytojas pavaldus</w:t>
      </w:r>
      <w:r w:rsidR="00F97127" w:rsidRPr="00AF50A9">
        <w:rPr>
          <w:szCs w:val="24"/>
        </w:rPr>
        <w:t xml:space="preserve"> </w:t>
      </w:r>
      <w:r w:rsidR="00AF50A9">
        <w:rPr>
          <w:szCs w:val="24"/>
        </w:rPr>
        <w:t>ūkio padalinio vadovui</w:t>
      </w:r>
      <w:r w:rsidR="00F97127" w:rsidRPr="00AF50A9">
        <w:rPr>
          <w:szCs w:val="24"/>
        </w:rPr>
        <w:t>.</w:t>
      </w:r>
      <w:r w:rsidRPr="00AF50A9">
        <w:rPr>
          <w:szCs w:val="24"/>
        </w:rPr>
        <w:t xml:space="preserve"> </w:t>
      </w:r>
    </w:p>
    <w:p w:rsidR="00750306" w:rsidRPr="00AF50A9" w:rsidRDefault="00750306">
      <w:pPr>
        <w:spacing w:after="19" w:line="259" w:lineRule="auto"/>
        <w:ind w:left="1133" w:firstLine="0"/>
        <w:rPr>
          <w:szCs w:val="24"/>
        </w:rPr>
      </w:pPr>
    </w:p>
    <w:p w:rsidR="00E723BA" w:rsidRPr="00AF50A9" w:rsidRDefault="000503C7" w:rsidP="00E723BA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AF50A9">
        <w:rPr>
          <w:b/>
          <w:szCs w:val="24"/>
        </w:rPr>
        <w:t>II</w:t>
      </w:r>
      <w:r w:rsidR="00226CAC" w:rsidRPr="00AF50A9">
        <w:rPr>
          <w:b/>
          <w:szCs w:val="24"/>
        </w:rPr>
        <w:t xml:space="preserve"> </w:t>
      </w:r>
      <w:r w:rsidR="00E723BA" w:rsidRPr="00AF50A9">
        <w:rPr>
          <w:b/>
          <w:bCs/>
          <w:szCs w:val="24"/>
        </w:rPr>
        <w:t>SKYRIUS</w:t>
      </w:r>
    </w:p>
    <w:p w:rsidR="00750306" w:rsidRPr="00AF50A9" w:rsidRDefault="00226CAC">
      <w:pPr>
        <w:spacing w:after="0" w:line="259" w:lineRule="auto"/>
        <w:ind w:left="271" w:firstLine="0"/>
        <w:rPr>
          <w:szCs w:val="24"/>
        </w:rPr>
      </w:pPr>
      <w:r w:rsidRPr="00AF50A9">
        <w:rPr>
          <w:b/>
          <w:szCs w:val="24"/>
        </w:rPr>
        <w:t xml:space="preserve">SPECIALŪS REIKALAVIMAI ŠIAS PAREIGAS EINANČIAM DARBUOTOJUI </w:t>
      </w:r>
    </w:p>
    <w:p w:rsidR="00750306" w:rsidRPr="00AF50A9" w:rsidRDefault="00226CAC">
      <w:pPr>
        <w:spacing w:after="6" w:line="259" w:lineRule="auto"/>
        <w:ind w:left="56" w:firstLine="0"/>
        <w:jc w:val="center"/>
        <w:rPr>
          <w:szCs w:val="24"/>
        </w:rPr>
      </w:pPr>
      <w:r w:rsidRPr="00AF50A9">
        <w:rPr>
          <w:b/>
          <w:szCs w:val="24"/>
        </w:rPr>
        <w:t xml:space="preserve"> </w:t>
      </w:r>
    </w:p>
    <w:p w:rsidR="00750306" w:rsidRPr="00AF50A9" w:rsidRDefault="00226CAC" w:rsidP="00E723BA">
      <w:pPr>
        <w:numPr>
          <w:ilvl w:val="1"/>
          <w:numId w:val="2"/>
        </w:num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 xml:space="preserve">Valytojo kvalifikacijai netaikomi išsilavinimo ar profesinės kvalifikacijos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 xml:space="preserve">reikalavimai. </w:t>
      </w:r>
    </w:p>
    <w:p w:rsidR="00750306" w:rsidRPr="00AF50A9" w:rsidRDefault="00226CAC" w:rsidP="00E723BA">
      <w:pPr>
        <w:numPr>
          <w:ilvl w:val="1"/>
          <w:numId w:val="2"/>
        </w:num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 xml:space="preserve">Valytojas turi žinoti ir išmanyti: </w:t>
      </w:r>
    </w:p>
    <w:p w:rsidR="00750306" w:rsidRPr="00AF50A9" w:rsidRDefault="00E723BA" w:rsidP="00F97127">
      <w:pPr>
        <w:ind w:left="0" w:firstLine="709"/>
        <w:rPr>
          <w:szCs w:val="24"/>
        </w:rPr>
      </w:pPr>
      <w:r w:rsidRPr="00AF50A9">
        <w:rPr>
          <w:szCs w:val="24"/>
        </w:rPr>
        <w:t>6.1.</w:t>
      </w:r>
      <w:r w:rsidRPr="00AF50A9">
        <w:rPr>
          <w:szCs w:val="24"/>
        </w:rPr>
        <w:tab/>
      </w:r>
      <w:r w:rsidR="00226CAC" w:rsidRPr="00AF50A9">
        <w:rPr>
          <w:szCs w:val="24"/>
        </w:rPr>
        <w:t xml:space="preserve">valomų patalpų tipus ir paskirtį; </w:t>
      </w:r>
    </w:p>
    <w:p w:rsidR="00E723BA" w:rsidRPr="00AF50A9" w:rsidRDefault="00E723BA" w:rsidP="00E723BA">
      <w:pPr>
        <w:ind w:left="0" w:firstLine="709"/>
        <w:rPr>
          <w:szCs w:val="24"/>
        </w:rPr>
      </w:pPr>
      <w:r w:rsidRPr="00AF50A9">
        <w:rPr>
          <w:szCs w:val="24"/>
        </w:rPr>
        <w:t>6.2.</w:t>
      </w:r>
      <w:r w:rsidRPr="00AF50A9">
        <w:rPr>
          <w:szCs w:val="24"/>
        </w:rPr>
        <w:tab/>
      </w:r>
      <w:r w:rsidR="00226CAC" w:rsidRPr="00AF50A9">
        <w:rPr>
          <w:szCs w:val="24"/>
        </w:rPr>
        <w:t xml:space="preserve">pagrindinius apsaugos nuo elektros būdus;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6.3.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dezinfekcijos priemonių paskirtį, jų vartojimo būdą;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6.4.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kompiuterinės įrangos valymo būdus;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6.5.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patalpų valymo būdus ir inventorių;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6.6.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chemines valymo priemones, jų sudėtį, savybes ir naudojimo taisykles;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6.7.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kovos su parazitais ir kenkėjais priemones;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6.8.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darbo tvarkos taisykles;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6.9.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bendravimo psichologijos, profesinės etikos ir elgesio kultūros pagrindus;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6.10.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darbuotojų saugos ir sveikatos, gaisrinės saugos, apsaugos nuo elektros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 xml:space="preserve">reikalavimus. </w:t>
      </w:r>
    </w:p>
    <w:p w:rsidR="00750306" w:rsidRPr="00AF50A9" w:rsidRDefault="00226CAC" w:rsidP="00E723BA">
      <w:pPr>
        <w:tabs>
          <w:tab w:val="left" w:pos="1134"/>
        </w:tabs>
        <w:ind w:left="0" w:firstLine="709"/>
        <w:rPr>
          <w:szCs w:val="24"/>
        </w:rPr>
      </w:pPr>
      <w:r w:rsidRPr="00AF50A9">
        <w:rPr>
          <w:szCs w:val="24"/>
        </w:rPr>
        <w:t>7.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Valytojas privalo vadovautis: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7.1.</w:t>
      </w:r>
      <w:r w:rsidRPr="00AF50A9">
        <w:rPr>
          <w:rFonts w:ascii="Arial" w:eastAsia="Arial" w:hAnsi="Arial" w:cs="Arial"/>
          <w:szCs w:val="24"/>
        </w:rPr>
        <w:t xml:space="preserve"> </w:t>
      </w:r>
      <w:r w:rsidRPr="00AF50A9">
        <w:rPr>
          <w:szCs w:val="24"/>
        </w:rPr>
        <w:t xml:space="preserve">Lietuvos Respublikos įstatymais ir poįstatyminiais aktais; </w:t>
      </w:r>
    </w:p>
    <w:p w:rsidR="00750306" w:rsidRPr="00AF50A9" w:rsidRDefault="00226CAC" w:rsidP="00E723BA">
      <w:pPr>
        <w:ind w:left="0" w:firstLine="709"/>
        <w:jc w:val="both"/>
        <w:rPr>
          <w:szCs w:val="24"/>
        </w:rPr>
      </w:pPr>
      <w:r w:rsidRPr="00AF50A9">
        <w:rPr>
          <w:szCs w:val="24"/>
        </w:rPr>
        <w:t>7.2.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Lietuvos Respublikos Vyriausybės nutarimais </w:t>
      </w:r>
      <w:r w:rsidR="00E723BA" w:rsidRPr="00AF50A9">
        <w:rPr>
          <w:szCs w:val="24"/>
        </w:rPr>
        <w:t xml:space="preserve">ir kitais Lietuvos Respublikoje </w:t>
      </w:r>
      <w:r w:rsidRPr="00AF50A9">
        <w:rPr>
          <w:szCs w:val="24"/>
        </w:rPr>
        <w:t xml:space="preserve">galiojančiais norminiais aktais, reglamentuojančiais biudžetinių įstaigų veiklą, darbo santykius, darbuotojų saugą ir sveikatą; </w:t>
      </w:r>
    </w:p>
    <w:p w:rsidR="00750306" w:rsidRPr="00AF50A9" w:rsidRDefault="00226CAC" w:rsidP="00F97127">
      <w:pPr>
        <w:ind w:left="0" w:firstLine="709"/>
        <w:rPr>
          <w:szCs w:val="24"/>
        </w:rPr>
      </w:pPr>
      <w:r w:rsidRPr="00AF50A9">
        <w:rPr>
          <w:szCs w:val="24"/>
        </w:rPr>
        <w:t>7.3.</w:t>
      </w:r>
      <w:r w:rsidR="00E723BA" w:rsidRPr="00AF50A9">
        <w:rPr>
          <w:rFonts w:ascii="Arial" w:eastAsia="Arial" w:hAnsi="Arial" w:cs="Arial"/>
          <w:szCs w:val="24"/>
        </w:rPr>
        <w:tab/>
      </w:r>
      <w:r w:rsidRPr="00AF50A9">
        <w:rPr>
          <w:szCs w:val="24"/>
        </w:rPr>
        <w:t xml:space="preserve">darbo tvarkos taisyklėmis; </w:t>
      </w:r>
    </w:p>
    <w:p w:rsidR="00750306" w:rsidRDefault="00226CAC" w:rsidP="00F97127">
      <w:pPr>
        <w:ind w:left="0" w:firstLine="709"/>
      </w:pPr>
      <w:r>
        <w:t>7.4.</w:t>
      </w:r>
      <w:r w:rsidR="00E723BA">
        <w:rPr>
          <w:rFonts w:ascii="Arial" w:eastAsia="Arial" w:hAnsi="Arial" w:cs="Arial"/>
        </w:rPr>
        <w:tab/>
      </w:r>
      <w:r>
        <w:t xml:space="preserve">darbo sutartimi; </w:t>
      </w:r>
    </w:p>
    <w:p w:rsidR="00750306" w:rsidRDefault="00226CAC" w:rsidP="00F97127">
      <w:pPr>
        <w:ind w:left="0" w:firstLine="709"/>
      </w:pPr>
      <w:r>
        <w:lastRenderedPageBreak/>
        <w:t>7.5.</w:t>
      </w:r>
      <w:r w:rsidR="00E723BA">
        <w:rPr>
          <w:rFonts w:ascii="Arial" w:eastAsia="Arial" w:hAnsi="Arial" w:cs="Arial"/>
        </w:rPr>
        <w:tab/>
      </w:r>
      <w:r>
        <w:t xml:space="preserve">šiuo pareigybės aprašymu; </w:t>
      </w:r>
    </w:p>
    <w:p w:rsidR="00750306" w:rsidRDefault="00226CAC" w:rsidP="00E723BA">
      <w:pPr>
        <w:ind w:left="0" w:firstLine="709"/>
        <w:jc w:val="both"/>
      </w:pPr>
      <w:r>
        <w:t>7.6.</w:t>
      </w:r>
      <w:r w:rsidR="00E723BA">
        <w:rPr>
          <w:rFonts w:ascii="Arial" w:eastAsia="Arial" w:hAnsi="Arial" w:cs="Arial"/>
        </w:rPr>
        <w:tab/>
      </w:r>
      <w:r>
        <w:t>kitais įstaigos lokaliniais dokumentais (įsak</w:t>
      </w:r>
      <w:r w:rsidR="00E723BA">
        <w:t xml:space="preserve">ymais, potvarkiais, nurodymais, </w:t>
      </w:r>
      <w:r>
        <w:t xml:space="preserve">taisyklėmis ir pan.). </w:t>
      </w:r>
    </w:p>
    <w:p w:rsidR="00750306" w:rsidRDefault="00226CAC">
      <w:pPr>
        <w:spacing w:after="24" w:line="259" w:lineRule="auto"/>
        <w:ind w:left="56" w:firstLine="0"/>
        <w:jc w:val="center"/>
      </w:pPr>
      <w:r>
        <w:rPr>
          <w:b/>
        </w:rPr>
        <w:t xml:space="preserve"> </w:t>
      </w:r>
    </w:p>
    <w:p w:rsidR="00E723BA" w:rsidRDefault="00E723BA" w:rsidP="00E723BA">
      <w:pPr>
        <w:spacing w:after="0" w:line="240" w:lineRule="auto"/>
        <w:ind w:left="0" w:right="-20" w:firstLine="0"/>
        <w:jc w:val="center"/>
        <w:rPr>
          <w:b/>
          <w:bCs/>
          <w:spacing w:val="-2"/>
          <w:szCs w:val="24"/>
        </w:rPr>
      </w:pPr>
    </w:p>
    <w:p w:rsidR="00E723BA" w:rsidRDefault="00E723BA" w:rsidP="00E723BA">
      <w:pPr>
        <w:spacing w:after="0" w:line="240" w:lineRule="auto"/>
        <w:ind w:left="0" w:right="-20" w:firstLine="0"/>
        <w:jc w:val="center"/>
        <w:rPr>
          <w:b/>
          <w:bCs/>
          <w:spacing w:val="-2"/>
          <w:szCs w:val="24"/>
        </w:rPr>
      </w:pPr>
    </w:p>
    <w:p w:rsidR="00E723BA" w:rsidRPr="00C74824" w:rsidRDefault="00E723BA" w:rsidP="00E723BA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>
        <w:rPr>
          <w:b/>
          <w:bCs/>
          <w:spacing w:val="-2"/>
          <w:szCs w:val="24"/>
        </w:rPr>
        <w:t>II</w:t>
      </w:r>
      <w:r w:rsidRPr="00C74824">
        <w:rPr>
          <w:b/>
          <w:bCs/>
          <w:spacing w:val="-2"/>
          <w:szCs w:val="24"/>
        </w:rPr>
        <w:t>I</w:t>
      </w:r>
      <w:r w:rsidRPr="00C74824">
        <w:rPr>
          <w:b/>
          <w:bCs/>
          <w:szCs w:val="24"/>
        </w:rPr>
        <w:t xml:space="preserve"> SKYRIUS</w:t>
      </w:r>
    </w:p>
    <w:p w:rsidR="00750306" w:rsidRDefault="00226CAC">
      <w:pPr>
        <w:pStyle w:val="Antrat1"/>
        <w:ind w:right="8"/>
      </w:pPr>
      <w:r>
        <w:t>ŠIAS PAREIGAS EINANČIO DARBUOTOJO FUNKCIJOS</w:t>
      </w:r>
      <w:r>
        <w:rPr>
          <w:b w:val="0"/>
        </w:rPr>
        <w:t xml:space="preserve"> </w:t>
      </w:r>
    </w:p>
    <w:p w:rsidR="00750306" w:rsidRDefault="00226CAC" w:rsidP="00AF50A9">
      <w:pPr>
        <w:numPr>
          <w:ilvl w:val="0"/>
          <w:numId w:val="3"/>
        </w:numPr>
        <w:ind w:left="0" w:firstLine="709"/>
      </w:pPr>
      <w:r>
        <w:t xml:space="preserve">Valytojas atlieka šias funkcijas: </w:t>
      </w:r>
    </w:p>
    <w:p w:rsidR="00750306" w:rsidRDefault="00226CAC" w:rsidP="00F97127">
      <w:pPr>
        <w:numPr>
          <w:ilvl w:val="1"/>
          <w:numId w:val="3"/>
        </w:numPr>
        <w:ind w:left="0" w:firstLine="709"/>
        <w:jc w:val="both"/>
      </w:pPr>
      <w:r>
        <w:t xml:space="preserve">palaiko pavyzdingą tvarką ir švarą bei kruopščiai valo priskirtas patalpas; </w:t>
      </w:r>
    </w:p>
    <w:p w:rsidR="00AF50A9" w:rsidRDefault="00226CAC" w:rsidP="00E723BA">
      <w:pPr>
        <w:numPr>
          <w:ilvl w:val="1"/>
          <w:numId w:val="3"/>
        </w:numPr>
        <w:ind w:left="0" w:firstLine="709"/>
        <w:jc w:val="both"/>
      </w:pPr>
      <w:r>
        <w:t>naudojasi darbo įrankiais, cheminėmis valymo priemonėmis, buitine technika;</w:t>
      </w:r>
    </w:p>
    <w:p w:rsidR="00750306" w:rsidRDefault="00226CAC" w:rsidP="00E723BA">
      <w:pPr>
        <w:numPr>
          <w:ilvl w:val="1"/>
          <w:numId w:val="3"/>
        </w:numPr>
        <w:ind w:left="0" w:firstLine="709"/>
        <w:jc w:val="both"/>
      </w:pPr>
      <w:r>
        <w:t xml:space="preserve"> plauna jam paskirtų patalpų grindis, sienas, koridorius, laiptines, valo ir plauna sanitarinius mazgus, nuvalo drėgnu skuduru grindų apvadus ir laiptų turėklus; </w:t>
      </w:r>
    </w:p>
    <w:p w:rsidR="00750306" w:rsidRDefault="00226CAC" w:rsidP="00F97127">
      <w:pPr>
        <w:numPr>
          <w:ilvl w:val="1"/>
          <w:numId w:val="4"/>
        </w:numPr>
        <w:ind w:left="0" w:firstLine="709"/>
        <w:jc w:val="both"/>
      </w:pPr>
      <w:r>
        <w:t xml:space="preserve">drėgnu skuduru nušluosto dulkes nuo darbo stalų, spintų, lentynų ir kitų baldų, </w:t>
      </w:r>
      <w:r w:rsidR="00F97127">
        <w:t>durų ir palangių, šviestuvų;</w:t>
      </w:r>
    </w:p>
    <w:p w:rsidR="00750306" w:rsidRDefault="00226CAC" w:rsidP="00F97127">
      <w:pPr>
        <w:numPr>
          <w:ilvl w:val="1"/>
          <w:numId w:val="4"/>
        </w:numPr>
        <w:ind w:left="0" w:firstLine="709"/>
        <w:jc w:val="both"/>
      </w:pPr>
      <w:r>
        <w:t xml:space="preserve">valo dulkes nuo kambarinių gėlių ir jas laisto; </w:t>
      </w:r>
    </w:p>
    <w:p w:rsidR="00F97127" w:rsidRDefault="00F97127" w:rsidP="00F97127">
      <w:pPr>
        <w:numPr>
          <w:ilvl w:val="1"/>
          <w:numId w:val="4"/>
        </w:numPr>
        <w:ind w:left="0" w:firstLine="709"/>
        <w:jc w:val="both"/>
      </w:pPr>
      <w:r>
        <w:t>pamokų metu drėgnuoju būdu valo koridorius;</w:t>
      </w:r>
    </w:p>
    <w:p w:rsidR="00750306" w:rsidRDefault="00226CAC" w:rsidP="00F97127">
      <w:pPr>
        <w:numPr>
          <w:ilvl w:val="1"/>
          <w:numId w:val="4"/>
        </w:numPr>
        <w:ind w:left="0" w:firstLine="709"/>
        <w:jc w:val="both"/>
      </w:pPr>
      <w:r>
        <w:t xml:space="preserve">į numatytas vietas išneša šiukšles iš šiukšliadėžių, dezinfekuoja unitazus ir kriaukles bei kitus sanitarinius mazgus; </w:t>
      </w:r>
    </w:p>
    <w:p w:rsidR="00750306" w:rsidRDefault="00226CAC" w:rsidP="00F97127">
      <w:pPr>
        <w:numPr>
          <w:ilvl w:val="1"/>
          <w:numId w:val="4"/>
        </w:numPr>
        <w:ind w:left="0" w:firstLine="709"/>
        <w:jc w:val="both"/>
      </w:pPr>
      <w:r>
        <w:t>baigus darbą patikrina patalpas, tvarkingai sustat</w:t>
      </w:r>
      <w:r w:rsidR="00F97127">
        <w:t xml:space="preserve">o kėdes, nepalieka užgriozdintų </w:t>
      </w:r>
      <w:r>
        <w:t>praėjimų, atsuktų čiaupų, patikrina, ar nėra neišjungtų elektros</w:t>
      </w:r>
      <w:r w:rsidR="00F97127">
        <w:t xml:space="preserve"> prietaisų, ar uždaryti langai;</w:t>
      </w:r>
    </w:p>
    <w:p w:rsidR="00F97127" w:rsidRDefault="00F97127" w:rsidP="00F97127">
      <w:pPr>
        <w:numPr>
          <w:ilvl w:val="1"/>
          <w:numId w:val="4"/>
        </w:numPr>
        <w:ind w:left="0" w:firstLine="709"/>
        <w:jc w:val="both"/>
      </w:pPr>
      <w:r>
        <w:t>nesant tiesioginiam darbui, atlieka kt. darbus pagal savo kompetenciją, administracijai nurodžius.</w:t>
      </w:r>
    </w:p>
    <w:p w:rsidR="00E723BA" w:rsidRPr="00C74824" w:rsidRDefault="00E723BA" w:rsidP="00E723BA">
      <w:pPr>
        <w:spacing w:after="0" w:line="240" w:lineRule="auto"/>
        <w:ind w:left="3618" w:right="-20" w:firstLine="702"/>
        <w:rPr>
          <w:b/>
          <w:bCs/>
          <w:szCs w:val="24"/>
        </w:rPr>
      </w:pPr>
      <w:r w:rsidRPr="00C74824">
        <w:rPr>
          <w:b/>
          <w:bCs/>
          <w:szCs w:val="24"/>
        </w:rPr>
        <w:t>IV SKYRIUS</w:t>
      </w:r>
    </w:p>
    <w:p w:rsidR="00E723BA" w:rsidRPr="00C74824" w:rsidRDefault="00E723BA" w:rsidP="00E723BA">
      <w:pPr>
        <w:spacing w:after="0" w:line="240" w:lineRule="auto"/>
        <w:ind w:left="3261" w:right="-20"/>
        <w:rPr>
          <w:b/>
          <w:bCs/>
          <w:szCs w:val="24"/>
        </w:rPr>
      </w:pPr>
      <w:r w:rsidRPr="00C74824">
        <w:rPr>
          <w:b/>
          <w:bCs/>
          <w:szCs w:val="24"/>
        </w:rPr>
        <w:t>MOKINIŲ SAUGUMO UŽTIKRINIMAS</w:t>
      </w:r>
    </w:p>
    <w:p w:rsidR="00E723BA" w:rsidRPr="00C74824" w:rsidRDefault="00E723BA" w:rsidP="00E723BA">
      <w:pPr>
        <w:spacing w:after="0" w:line="240" w:lineRule="auto"/>
        <w:ind w:left="3261" w:right="-20"/>
        <w:rPr>
          <w:b/>
          <w:bCs/>
          <w:szCs w:val="24"/>
        </w:rPr>
      </w:pPr>
    </w:p>
    <w:p w:rsidR="00E723BA" w:rsidRPr="0021288D" w:rsidRDefault="00361CC7" w:rsidP="00E723BA">
      <w:pPr>
        <w:pStyle w:val="Sraopastraip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t>Valytojas</w:t>
      </w:r>
      <w:r w:rsidR="00E723BA" w:rsidRPr="0021288D">
        <w:t>,</w:t>
      </w:r>
      <w:r w:rsidR="00E723BA" w:rsidRPr="0021288D">
        <w:rPr>
          <w:color w:val="000000"/>
        </w:rPr>
        <w:t xml:space="preserve"> įtaręs ar pastebėjęs žodines, fizines, socialines patyčias, smurtą: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>nedelsdamas įsikiša ir nutraukia bet kokius tokį įtarimą keliančius veiksmus;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primena mokiniui, kuris tyčiojasi, smurtauja ar yra įtariamas tyčiojimusi, </w:t>
      </w:r>
      <w:r w:rsidR="00AF50A9">
        <w:rPr>
          <w:color w:val="000000"/>
        </w:rPr>
        <w:t>pro</w:t>
      </w:r>
      <w:r w:rsidRPr="0021288D">
        <w:rPr>
          <w:color w:val="000000"/>
        </w:rPr>
        <w:t>gimnazijos nuostatas ir mokinio elgesio taisykles;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raštu informuoja patyrusio </w:t>
      </w:r>
      <w:r w:rsidR="003A5AC8">
        <w:rPr>
          <w:color w:val="000000"/>
        </w:rPr>
        <w:t xml:space="preserve">patyčias, smurtą mokinio klasių </w:t>
      </w:r>
      <w:r w:rsidRPr="0021288D">
        <w:rPr>
          <w:color w:val="000000"/>
        </w:rPr>
        <w:t>kuratorių apie įtariamas ar įvykusias patyčias;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esant grėsmei mokinio sveikatai ar gyvybei, nedelsiant kreipiasi į pagalbą galinčius suteikti asmenis (tėvus (globėjus, rūpintojus) ir/ar </w:t>
      </w:r>
      <w:r w:rsidR="00AF50A9">
        <w:rPr>
          <w:color w:val="000000"/>
        </w:rPr>
        <w:t>pro</w:t>
      </w:r>
      <w:r w:rsidRPr="0021288D">
        <w:rPr>
          <w:color w:val="000000"/>
        </w:rPr>
        <w:t xml:space="preserve">gimnazijos darbuotojus, direktorių) ir/ar institucijas </w:t>
      </w:r>
      <w:r w:rsidRPr="00C74824">
        <w:t>(pvz.: policiją, greitąją pagalbą ir kt.).</w:t>
      </w:r>
    </w:p>
    <w:p w:rsidR="00E723BA" w:rsidRPr="00C74824" w:rsidRDefault="00E723BA" w:rsidP="00E723BA">
      <w:pPr>
        <w:pStyle w:val="Sraopastraipa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</w:rPr>
      </w:pPr>
      <w:r w:rsidRPr="00C74824">
        <w:t>V</w:t>
      </w:r>
      <w:r w:rsidR="00C90B07">
        <w:t>alytojas</w:t>
      </w:r>
      <w:r>
        <w:t>,</w:t>
      </w:r>
      <w:r w:rsidRPr="00C74824">
        <w:rPr>
          <w:color w:val="000000"/>
        </w:rPr>
        <w:t xml:space="preserve"> įtaręs ar pastebėjęs patyčias kibernetinėje erdvėje arba gavęs apie jas pranešimą: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C74824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įvertina grėsmę mokiniui ir esant poreikiui kreipiasi į pagalbą galinčius suteikti asmenis (tėvus (globėjus rūpintojus) ir/ar </w:t>
      </w:r>
      <w:r w:rsidR="00AF50A9">
        <w:rPr>
          <w:color w:val="000000"/>
        </w:rPr>
        <w:t>pro</w:t>
      </w:r>
      <w:r w:rsidRPr="0021288D">
        <w:rPr>
          <w:color w:val="000000"/>
        </w:rPr>
        <w:t>gimnazijos darbuotojus, direktorių) ar institucijas (policiją);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>pagal galimybes surenka informaciją apie besityčiojančių asmenų tapatybę, dalyvių skaičių ir kitus galimai svarbius faktus;</w:t>
      </w:r>
    </w:p>
    <w:p w:rsidR="00E723BA" w:rsidRPr="0021288D" w:rsidRDefault="00E723BA" w:rsidP="00E723BA">
      <w:pPr>
        <w:pStyle w:val="Sraopastraipa"/>
        <w:numPr>
          <w:ilvl w:val="1"/>
          <w:numId w:val="7"/>
        </w:numPr>
        <w:ind w:left="0" w:firstLine="709"/>
        <w:jc w:val="both"/>
        <w:rPr>
          <w:b/>
        </w:rPr>
      </w:pPr>
      <w:r w:rsidRPr="0021288D">
        <w:rPr>
          <w:color w:val="000000"/>
        </w:rPr>
        <w:t>raštu informuoja patyčias</w:t>
      </w:r>
      <w:r w:rsidR="003A5AC8">
        <w:rPr>
          <w:color w:val="000000"/>
        </w:rPr>
        <w:t xml:space="preserve"> patyrusio mokinio klasių </w:t>
      </w:r>
      <w:r w:rsidRPr="0021288D">
        <w:rPr>
          <w:color w:val="000000"/>
        </w:rPr>
        <w:t>kuratorių apie patyčias kibernetinėje erdvėje  ir pateikia įrodymus (išsaugotą informaciją);</w:t>
      </w:r>
    </w:p>
    <w:p w:rsidR="00750306" w:rsidRDefault="00750306" w:rsidP="00F97127">
      <w:pPr>
        <w:spacing w:after="0" w:line="259" w:lineRule="auto"/>
        <w:ind w:left="0" w:firstLine="709"/>
      </w:pPr>
    </w:p>
    <w:p w:rsidR="000503C7" w:rsidRPr="00C74824" w:rsidRDefault="000503C7" w:rsidP="000503C7">
      <w:pPr>
        <w:spacing w:after="0" w:line="240" w:lineRule="auto"/>
        <w:ind w:left="3618" w:right="-20" w:firstLine="702"/>
        <w:rPr>
          <w:b/>
          <w:bCs/>
          <w:szCs w:val="24"/>
        </w:rPr>
      </w:pPr>
      <w:r w:rsidRPr="00C74824">
        <w:rPr>
          <w:b/>
          <w:bCs/>
          <w:szCs w:val="24"/>
        </w:rPr>
        <w:t>V SKYRIUS</w:t>
      </w:r>
    </w:p>
    <w:p w:rsidR="00750306" w:rsidRDefault="00226CAC">
      <w:pPr>
        <w:pStyle w:val="Antrat1"/>
        <w:spacing w:after="235"/>
        <w:ind w:right="9"/>
      </w:pPr>
      <w:r>
        <w:lastRenderedPageBreak/>
        <w:t>ATSAKOMYBĖ</w:t>
      </w:r>
      <w:r>
        <w:rPr>
          <w:b w:val="0"/>
        </w:rPr>
        <w:t xml:space="preserve"> </w:t>
      </w:r>
    </w:p>
    <w:p w:rsidR="00750306" w:rsidRDefault="00226CAC" w:rsidP="00E723B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Valytojas atsako už: </w:t>
      </w:r>
    </w:p>
    <w:p w:rsidR="00750306" w:rsidRDefault="00226CAC" w:rsidP="00F97127">
      <w:pPr>
        <w:numPr>
          <w:ilvl w:val="1"/>
          <w:numId w:val="5"/>
        </w:numPr>
        <w:ind w:left="0" w:firstLine="709"/>
        <w:jc w:val="both"/>
      </w:pPr>
      <w:r>
        <w:t xml:space="preserve">kokybišką ir savalaikį savo pareigų atlikimą; </w:t>
      </w:r>
    </w:p>
    <w:p w:rsidR="00750306" w:rsidRDefault="00226CAC" w:rsidP="00F97127">
      <w:pPr>
        <w:numPr>
          <w:ilvl w:val="1"/>
          <w:numId w:val="5"/>
        </w:numPr>
        <w:ind w:left="0" w:firstLine="709"/>
        <w:jc w:val="both"/>
      </w:pPr>
      <w:r>
        <w:t xml:space="preserve">švaros ir tvarkos palaikymą valomosiose patalpose, sanitariniuose mazguose; </w:t>
      </w:r>
    </w:p>
    <w:p w:rsidR="00750306" w:rsidRDefault="00226CAC" w:rsidP="00F97127">
      <w:pPr>
        <w:numPr>
          <w:ilvl w:val="1"/>
          <w:numId w:val="5"/>
        </w:numPr>
        <w:ind w:left="0" w:firstLine="709"/>
        <w:jc w:val="both"/>
      </w:pPr>
      <w:r>
        <w:t xml:space="preserve">tvarkingą įrenginių eksploataciją; </w:t>
      </w:r>
    </w:p>
    <w:p w:rsidR="00750306" w:rsidRDefault="00226CAC" w:rsidP="00F97127">
      <w:pPr>
        <w:numPr>
          <w:ilvl w:val="1"/>
          <w:numId w:val="5"/>
        </w:numPr>
        <w:ind w:left="0" w:firstLine="709"/>
        <w:jc w:val="both"/>
      </w:pPr>
      <w:r>
        <w:t xml:space="preserve">už patalpų užrakinimą; </w:t>
      </w:r>
    </w:p>
    <w:p w:rsidR="00E723BA" w:rsidRDefault="00226CAC" w:rsidP="00F97127">
      <w:pPr>
        <w:numPr>
          <w:ilvl w:val="1"/>
          <w:numId w:val="5"/>
        </w:numPr>
        <w:ind w:left="0" w:firstLine="709"/>
        <w:jc w:val="both"/>
      </w:pPr>
      <w:r>
        <w:t>patikėtų materialinių vertybių saugojimą;</w:t>
      </w:r>
      <w:r>
        <w:rPr>
          <w:rFonts w:ascii="Arial" w:eastAsia="Arial" w:hAnsi="Arial" w:cs="Arial"/>
        </w:rPr>
        <w:t xml:space="preserve"> </w:t>
      </w:r>
      <w:r>
        <w:t xml:space="preserve">patikėtos informacijos išsaugojimą; </w:t>
      </w:r>
      <w:r w:rsidR="00E723BA">
        <w:t>teisingą darbo laiko naudojimą;</w:t>
      </w:r>
    </w:p>
    <w:p w:rsidR="00750306" w:rsidRDefault="00226CAC" w:rsidP="00E723BA">
      <w:pPr>
        <w:numPr>
          <w:ilvl w:val="1"/>
          <w:numId w:val="5"/>
        </w:numPr>
        <w:ind w:left="0" w:firstLine="709"/>
        <w:jc w:val="both"/>
      </w:pPr>
      <w:r>
        <w:t xml:space="preserve"> darbo drausmės pažeidimus; </w:t>
      </w:r>
    </w:p>
    <w:p w:rsidR="00750306" w:rsidRDefault="00226CAC" w:rsidP="00E723BA">
      <w:pPr>
        <w:numPr>
          <w:ilvl w:val="1"/>
          <w:numId w:val="5"/>
        </w:numPr>
        <w:ind w:left="0" w:firstLine="709"/>
        <w:jc w:val="both"/>
      </w:pPr>
      <w:r>
        <w:t xml:space="preserve">žalą, padarytą </w:t>
      </w:r>
      <w:r w:rsidR="00AF50A9">
        <w:t>pro</w:t>
      </w:r>
      <w:r w:rsidR="003B4006">
        <w:t xml:space="preserve">gimnazijos </w:t>
      </w:r>
      <w:r>
        <w:t xml:space="preserve">dėl savo kaltės ar neatsargumo; </w:t>
      </w:r>
    </w:p>
    <w:p w:rsidR="00750306" w:rsidRDefault="00226CAC" w:rsidP="00E723BA">
      <w:pPr>
        <w:numPr>
          <w:ilvl w:val="1"/>
          <w:numId w:val="5"/>
        </w:numPr>
        <w:ind w:left="0" w:firstLine="709"/>
        <w:jc w:val="both"/>
      </w:pPr>
      <w:r>
        <w:t xml:space="preserve">darbuotojų saugos ir sveikatos, gaisrinės saugos, apsaugos nuo elektros reikalavimų vykdymą. </w:t>
      </w:r>
    </w:p>
    <w:p w:rsidR="00750306" w:rsidRDefault="00226CAC" w:rsidP="003412C2">
      <w:pPr>
        <w:numPr>
          <w:ilvl w:val="0"/>
          <w:numId w:val="5"/>
        </w:numPr>
        <w:ind w:left="0" w:firstLine="709"/>
        <w:jc w:val="both"/>
      </w:pPr>
      <w:r>
        <w:t xml:space="preserve">Valytojas už savo pareigų netinkamą vykdymą atsako darbo tvarkos taisyklių ir Lietuvos Respublikos įstatymų nustatyta tvarka. </w:t>
      </w:r>
    </w:p>
    <w:p w:rsidR="00F97127" w:rsidRDefault="00226CAC" w:rsidP="00F97127">
      <w:pPr>
        <w:numPr>
          <w:ilvl w:val="0"/>
          <w:numId w:val="5"/>
        </w:numPr>
        <w:ind w:left="0" w:firstLine="709"/>
        <w:jc w:val="both"/>
      </w:pPr>
      <w:r>
        <w:t>Valytoj</w:t>
      </w:r>
      <w:r w:rsidR="00715872">
        <w:t>ui</w:t>
      </w:r>
      <w:r>
        <w:t xml:space="preserve"> už darbo drausmės pažeidimus gali būti </w:t>
      </w:r>
      <w:r w:rsidR="002423DC">
        <w:t>taikoma</w:t>
      </w:r>
      <w:r w:rsidR="00715872">
        <w:t xml:space="preserve"> </w:t>
      </w:r>
      <w:r>
        <w:t>drausminė atsakomybė. Drausminę nuobaudą skiria</w:t>
      </w:r>
      <w:r w:rsidR="00535DCD">
        <w:t xml:space="preserve"> </w:t>
      </w:r>
      <w:r w:rsidR="00AF50A9">
        <w:t>pro</w:t>
      </w:r>
      <w:r w:rsidR="00535DCD">
        <w:t>gimnazijos direktorius</w:t>
      </w:r>
      <w:r>
        <w:t xml:space="preserve">. </w:t>
      </w:r>
    </w:p>
    <w:p w:rsidR="00750306" w:rsidRDefault="00226CAC" w:rsidP="00F97127">
      <w:pPr>
        <w:ind w:left="709" w:firstLine="0"/>
        <w:jc w:val="center"/>
      </w:pPr>
      <w:r>
        <w:t>_________________________________</w:t>
      </w:r>
    </w:p>
    <w:p w:rsidR="00750306" w:rsidRDefault="00226CAC">
      <w:pPr>
        <w:spacing w:after="65" w:line="259" w:lineRule="auto"/>
        <w:ind w:left="0" w:firstLine="0"/>
      </w:pPr>
      <w:r>
        <w:t xml:space="preserve"> </w:t>
      </w:r>
      <w:r>
        <w:tab/>
        <w:t xml:space="preserve"> </w:t>
      </w:r>
    </w:p>
    <w:p w:rsidR="00D44C7C" w:rsidRDefault="00D44C7C" w:rsidP="00D44C7C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vardas, pavardė, parašas)</w:t>
      </w:r>
    </w:p>
    <w:p w:rsidR="00750306" w:rsidRDefault="0022588B" w:rsidP="0022588B">
      <w:pPr>
        <w:spacing w:after="0" w:line="259" w:lineRule="auto"/>
        <w:ind w:left="0" w:firstLine="0"/>
      </w:pPr>
      <w:r>
        <w:t xml:space="preserve">     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 xml:space="preserve">     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 xml:space="preserve">     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 xml:space="preserve">     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 xml:space="preserve">     Data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 xml:space="preserve">     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>Susipažinau ir sutinku</w:t>
      </w:r>
    </w:p>
    <w:p w:rsidR="0022588B" w:rsidRDefault="0022588B" w:rsidP="0022588B">
      <w:pPr>
        <w:spacing w:after="0" w:line="259" w:lineRule="auto"/>
        <w:ind w:left="0" w:firstLine="0"/>
      </w:pPr>
      <w:r>
        <w:t>____________________________________</w:t>
      </w:r>
    </w:p>
    <w:p w:rsidR="0022588B" w:rsidRDefault="0022588B" w:rsidP="0022588B">
      <w:pPr>
        <w:spacing w:after="0" w:line="259" w:lineRule="auto"/>
        <w:ind w:left="0" w:firstLine="0"/>
      </w:pPr>
      <w:r>
        <w:t>(vardas, pavardė, parašas)</w:t>
      </w:r>
    </w:p>
    <w:p w:rsidR="0022588B" w:rsidRDefault="0022588B" w:rsidP="0022588B">
      <w:pPr>
        <w:spacing w:after="0" w:line="259" w:lineRule="auto"/>
        <w:ind w:left="0" w:firstLine="0"/>
      </w:pPr>
      <w:r>
        <w:t>Data</w:t>
      </w:r>
    </w:p>
    <w:p w:rsidR="0022588B" w:rsidRDefault="0022588B" w:rsidP="0022588B">
      <w:pPr>
        <w:spacing w:after="0" w:line="259" w:lineRule="auto"/>
        <w:ind w:left="0" w:firstLine="0"/>
      </w:pPr>
    </w:p>
    <w:p w:rsidR="0022588B" w:rsidRDefault="0022588B" w:rsidP="0022588B">
      <w:pPr>
        <w:spacing w:after="0" w:line="259" w:lineRule="auto"/>
        <w:ind w:left="0" w:firstLine="0"/>
      </w:pPr>
      <w:r>
        <w:t xml:space="preserve">   </w:t>
      </w:r>
    </w:p>
    <w:sectPr w:rsidR="0022588B" w:rsidSect="00C70F18">
      <w:headerReference w:type="default" r:id="rId7"/>
      <w:pgSz w:w="11909" w:h="16834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BFE" w:rsidRDefault="00595BFE" w:rsidP="00F97127">
      <w:pPr>
        <w:spacing w:after="0" w:line="240" w:lineRule="auto"/>
      </w:pPr>
      <w:r>
        <w:separator/>
      </w:r>
    </w:p>
  </w:endnote>
  <w:endnote w:type="continuationSeparator" w:id="0">
    <w:p w:rsidR="00595BFE" w:rsidRDefault="00595BFE" w:rsidP="00F9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BFE" w:rsidRDefault="00595BFE" w:rsidP="00F97127">
      <w:pPr>
        <w:spacing w:after="0" w:line="240" w:lineRule="auto"/>
      </w:pPr>
      <w:r>
        <w:separator/>
      </w:r>
    </w:p>
  </w:footnote>
  <w:footnote w:type="continuationSeparator" w:id="0">
    <w:p w:rsidR="00595BFE" w:rsidRDefault="00595BFE" w:rsidP="00F9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184699"/>
      <w:docPartObj>
        <w:docPartGallery w:val="Page Numbers (Top of Page)"/>
        <w:docPartUnique/>
      </w:docPartObj>
    </w:sdtPr>
    <w:sdtContent>
      <w:p w:rsidR="00F97127" w:rsidRDefault="00F97127" w:rsidP="00C70F18">
        <w:pPr>
          <w:pStyle w:val="Antrats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B01">
          <w:rPr>
            <w:noProof/>
          </w:rPr>
          <w:t>2</w:t>
        </w:r>
        <w:r>
          <w:fldChar w:fldCharType="end"/>
        </w:r>
      </w:p>
    </w:sdtContent>
  </w:sdt>
  <w:p w:rsidR="00F97127" w:rsidRDefault="00F971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4ED"/>
    <w:multiLevelType w:val="hybridMultilevel"/>
    <w:tmpl w:val="A35A4018"/>
    <w:lvl w:ilvl="0" w:tplc="32985E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44F74">
      <w:start w:val="5"/>
      <w:numFmt w:val="decimal"/>
      <w:lvlRestart w:val="0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E3CC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A8E4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4D37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2901E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44CD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8448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02AD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16645"/>
    <w:multiLevelType w:val="hybridMultilevel"/>
    <w:tmpl w:val="5AB89EBE"/>
    <w:lvl w:ilvl="0" w:tplc="718C8C74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C5EA2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67C4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E7A36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4723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A4766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4FDD0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A2FD6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2E5B0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36180"/>
    <w:multiLevelType w:val="multilevel"/>
    <w:tmpl w:val="49768FBA"/>
    <w:lvl w:ilvl="0">
      <w:start w:val="9"/>
      <w:numFmt w:val="decimal"/>
      <w:lvlText w:val="%1."/>
      <w:lvlJc w:val="left"/>
      <w:pPr>
        <w:ind w:left="406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557F3AAE"/>
    <w:multiLevelType w:val="multilevel"/>
    <w:tmpl w:val="AE7073B8"/>
    <w:lvl w:ilvl="0">
      <w:start w:val="8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7668F"/>
    <w:multiLevelType w:val="multilevel"/>
    <w:tmpl w:val="AC78EBFE"/>
    <w:lvl w:ilvl="0">
      <w:start w:val="11"/>
      <w:numFmt w:val="decimal"/>
      <w:lvlText w:val="%1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057E3D"/>
    <w:multiLevelType w:val="multilevel"/>
    <w:tmpl w:val="5C04953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7F0314"/>
    <w:multiLevelType w:val="multilevel"/>
    <w:tmpl w:val="8E26CD6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9989773">
    <w:abstractNumId w:val="1"/>
  </w:num>
  <w:num w:numId="2" w16cid:durableId="166529837">
    <w:abstractNumId w:val="0"/>
  </w:num>
  <w:num w:numId="3" w16cid:durableId="1172840129">
    <w:abstractNumId w:val="3"/>
  </w:num>
  <w:num w:numId="4" w16cid:durableId="1870869550">
    <w:abstractNumId w:val="5"/>
  </w:num>
  <w:num w:numId="5" w16cid:durableId="3944894">
    <w:abstractNumId w:val="4"/>
  </w:num>
  <w:num w:numId="6" w16cid:durableId="1967732274">
    <w:abstractNumId w:val="6"/>
  </w:num>
  <w:num w:numId="7" w16cid:durableId="146187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06"/>
    <w:rsid w:val="000503C7"/>
    <w:rsid w:val="0022588B"/>
    <w:rsid w:val="00226CAC"/>
    <w:rsid w:val="002423DC"/>
    <w:rsid w:val="00337A5B"/>
    <w:rsid w:val="003412C2"/>
    <w:rsid w:val="00361CC7"/>
    <w:rsid w:val="00372D9C"/>
    <w:rsid w:val="003A5AC8"/>
    <w:rsid w:val="003B4006"/>
    <w:rsid w:val="003B789D"/>
    <w:rsid w:val="00471972"/>
    <w:rsid w:val="00520FD3"/>
    <w:rsid w:val="00535DCD"/>
    <w:rsid w:val="00595BFE"/>
    <w:rsid w:val="005C6849"/>
    <w:rsid w:val="006275BD"/>
    <w:rsid w:val="006647DC"/>
    <w:rsid w:val="007129D9"/>
    <w:rsid w:val="00715872"/>
    <w:rsid w:val="00750306"/>
    <w:rsid w:val="00757716"/>
    <w:rsid w:val="00802A55"/>
    <w:rsid w:val="00822B01"/>
    <w:rsid w:val="00890C51"/>
    <w:rsid w:val="008A03C2"/>
    <w:rsid w:val="008C370C"/>
    <w:rsid w:val="009C4697"/>
    <w:rsid w:val="00AC0298"/>
    <w:rsid w:val="00AF50A9"/>
    <w:rsid w:val="00C70F18"/>
    <w:rsid w:val="00C90B07"/>
    <w:rsid w:val="00CE1888"/>
    <w:rsid w:val="00D44C7C"/>
    <w:rsid w:val="00DA3980"/>
    <w:rsid w:val="00DE56EF"/>
    <w:rsid w:val="00E723BA"/>
    <w:rsid w:val="00EC627D"/>
    <w:rsid w:val="00EF59F5"/>
    <w:rsid w:val="00F129AA"/>
    <w:rsid w:val="00F827FC"/>
    <w:rsid w:val="00F95E31"/>
    <w:rsid w:val="00F97127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D7F0D-644A-480A-9165-8B75E2BE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2" w:line="268" w:lineRule="auto"/>
      <w:ind w:left="328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26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971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127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F971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127"/>
    <w:rPr>
      <w:rFonts w:ascii="Times New Roman" w:eastAsia="Times New Roman" w:hAnsi="Times New Roman" w:cs="Times New Roman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7DC"/>
    <w:rPr>
      <w:rFonts w:ascii="Segoe UI" w:eastAsia="Times New Roman" w:hAnsi="Segoe UI" w:cs="Segoe UI"/>
      <w:color w:val="000000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723BA"/>
    <w:pPr>
      <w:spacing w:after="0" w:line="240" w:lineRule="auto"/>
      <w:ind w:left="720" w:firstLine="0"/>
      <w:contextualSpacing/>
    </w:pPr>
    <w:rPr>
      <w:color w:val="auto"/>
      <w:szCs w:val="24"/>
    </w:rPr>
  </w:style>
  <w:style w:type="character" w:styleId="Hipersaitas">
    <w:name w:val="Hyperlink"/>
    <w:uiPriority w:val="99"/>
    <w:unhideWhenUsed/>
    <w:rsid w:val="00E7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4006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Admin</cp:lastModifiedBy>
  <cp:revision>28</cp:revision>
  <cp:lastPrinted>2017-10-20T06:33:00Z</cp:lastPrinted>
  <dcterms:created xsi:type="dcterms:W3CDTF">2017-10-17T09:48:00Z</dcterms:created>
  <dcterms:modified xsi:type="dcterms:W3CDTF">2023-01-31T11:35:00Z</dcterms:modified>
</cp:coreProperties>
</file>